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16" w:rsidRDefault="007C63A8" w:rsidP="00205D16">
      <w:pPr>
        <w:pStyle w:val="NormalWeb"/>
        <w:shd w:val="clear" w:color="auto" w:fill="FFFFFF"/>
        <w:rPr>
          <w:bCs/>
          <w:color w:val="000000"/>
          <w:sz w:val="28"/>
          <w:szCs w:val="28"/>
        </w:rPr>
      </w:pPr>
      <w:r w:rsidRPr="00300CAC">
        <w:rPr>
          <w:bCs/>
          <w:color w:val="000000"/>
          <w:sz w:val="28"/>
          <w:szCs w:val="28"/>
        </w:rPr>
        <w:t>El s</w:t>
      </w:r>
      <w:r w:rsidR="00205D16" w:rsidRPr="00300CAC">
        <w:rPr>
          <w:bCs/>
          <w:color w:val="000000"/>
          <w:sz w:val="28"/>
          <w:szCs w:val="28"/>
        </w:rPr>
        <w:t xml:space="preserve">istema de crianza artificial de terneros, </w:t>
      </w:r>
      <w:bookmarkStart w:id="0" w:name="_GoBack"/>
      <w:bookmarkEnd w:id="0"/>
      <w:r w:rsidR="00205D16" w:rsidRPr="00300CAC">
        <w:rPr>
          <w:bCs/>
          <w:color w:val="000000"/>
          <w:sz w:val="28"/>
          <w:szCs w:val="28"/>
        </w:rPr>
        <w:t>una fuente potencial de zoonosis.</w:t>
      </w:r>
    </w:p>
    <w:p w:rsidR="00077AC5" w:rsidRPr="00077AC5" w:rsidRDefault="00077AC5" w:rsidP="00077AC5">
      <w:pPr>
        <w:pStyle w:val="NormalWeb"/>
        <w:shd w:val="clear" w:color="auto" w:fill="FFFFFF"/>
        <w:jc w:val="center"/>
        <w:rPr>
          <w:color w:val="000000"/>
        </w:rPr>
      </w:pPr>
      <w:proofErr w:type="spellStart"/>
      <w:r w:rsidRPr="00077AC5">
        <w:rPr>
          <w:color w:val="000000"/>
        </w:rPr>
        <w:t>The</w:t>
      </w:r>
      <w:proofErr w:type="spellEnd"/>
      <w:r w:rsidRPr="00077AC5">
        <w:rPr>
          <w:color w:val="000000"/>
        </w:rPr>
        <w:t xml:space="preserve"> </w:t>
      </w:r>
      <w:proofErr w:type="spellStart"/>
      <w:r w:rsidRPr="00077AC5">
        <w:rPr>
          <w:color w:val="000000"/>
        </w:rPr>
        <w:t>system</w:t>
      </w:r>
      <w:proofErr w:type="spellEnd"/>
      <w:r w:rsidRPr="00077AC5">
        <w:rPr>
          <w:color w:val="000000"/>
        </w:rPr>
        <w:t xml:space="preserve"> of artificial </w:t>
      </w:r>
      <w:proofErr w:type="spellStart"/>
      <w:r w:rsidRPr="00077AC5">
        <w:rPr>
          <w:color w:val="000000"/>
        </w:rPr>
        <w:t>rearing</w:t>
      </w:r>
      <w:proofErr w:type="spellEnd"/>
      <w:r w:rsidRPr="00077AC5">
        <w:rPr>
          <w:color w:val="000000"/>
        </w:rPr>
        <w:t xml:space="preserve"> of calves, a </w:t>
      </w:r>
      <w:proofErr w:type="spellStart"/>
      <w:r w:rsidRPr="00077AC5">
        <w:rPr>
          <w:color w:val="000000"/>
        </w:rPr>
        <w:t>potential</w:t>
      </w:r>
      <w:proofErr w:type="spellEnd"/>
      <w:r w:rsidRPr="00077AC5">
        <w:rPr>
          <w:color w:val="000000"/>
        </w:rPr>
        <w:t xml:space="preserve"> </w:t>
      </w:r>
      <w:proofErr w:type="spellStart"/>
      <w:r w:rsidRPr="00077AC5">
        <w:rPr>
          <w:color w:val="000000"/>
        </w:rPr>
        <w:t>source</w:t>
      </w:r>
      <w:proofErr w:type="spellEnd"/>
      <w:r w:rsidRPr="00077AC5">
        <w:rPr>
          <w:color w:val="000000"/>
        </w:rPr>
        <w:t xml:space="preserve"> of zoonosis.</w:t>
      </w:r>
    </w:p>
    <w:p w:rsidR="00205D16" w:rsidRPr="00077AC5" w:rsidRDefault="00C53129" w:rsidP="00300CAC">
      <w:pPr>
        <w:jc w:val="center"/>
        <w:rPr>
          <w:rFonts w:ascii="Times New Roman" w:hAnsi="Times New Roman" w:cs="Times New Roman"/>
          <w:sz w:val="20"/>
          <w:szCs w:val="20"/>
        </w:rPr>
      </w:pPr>
      <w:r w:rsidRPr="00077AC5">
        <w:rPr>
          <w:rFonts w:ascii="Times New Roman" w:hAnsi="Times New Roman" w:cs="Times New Roman"/>
          <w:sz w:val="20"/>
          <w:szCs w:val="20"/>
        </w:rPr>
        <w:t>Bilbao G.N.</w:t>
      </w:r>
    </w:p>
    <w:p w:rsidR="00C53129" w:rsidRPr="00300CAC" w:rsidRDefault="003359EF" w:rsidP="00077AC5">
      <w:pPr>
        <w:jc w:val="center"/>
        <w:rPr>
          <w:rFonts w:ascii="Times New Roman" w:hAnsi="Times New Roman" w:cs="Times New Roman"/>
          <w:sz w:val="20"/>
          <w:szCs w:val="20"/>
        </w:rPr>
      </w:pPr>
      <w:r w:rsidRPr="00300CAC">
        <w:rPr>
          <w:rFonts w:ascii="Times New Roman" w:hAnsi="Times New Roman" w:cs="Times New Roman"/>
          <w:sz w:val="20"/>
          <w:szCs w:val="20"/>
        </w:rPr>
        <w:t>Área</w:t>
      </w:r>
      <w:r w:rsidR="00C53129" w:rsidRPr="00300CAC">
        <w:rPr>
          <w:rFonts w:ascii="Times New Roman" w:hAnsi="Times New Roman" w:cs="Times New Roman"/>
          <w:sz w:val="20"/>
          <w:szCs w:val="20"/>
        </w:rPr>
        <w:t xml:space="preserve"> Producción Bovinos de Leche, Facultad de Ciencias Veterinarias, UNCPBA, Buenos Aires, Argentina. E-mail: </w:t>
      </w:r>
      <w:hyperlink r:id="rId4" w:history="1">
        <w:r w:rsidR="00087E4A" w:rsidRPr="00300CAC">
          <w:rPr>
            <w:rStyle w:val="Hipervnculo"/>
            <w:rFonts w:ascii="Times New Roman" w:hAnsi="Times New Roman" w:cs="Times New Roman"/>
            <w:sz w:val="20"/>
            <w:szCs w:val="20"/>
          </w:rPr>
          <w:t>gladiola@vet.unicen.edu.ar</w:t>
        </w:r>
      </w:hyperlink>
    </w:p>
    <w:p w:rsidR="004B1102" w:rsidRPr="00077AC5" w:rsidRDefault="00C66207" w:rsidP="00C064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77AC5">
        <w:rPr>
          <w:rFonts w:ascii="Times New Roman" w:hAnsi="Times New Roman" w:cs="Times New Roman"/>
          <w:sz w:val="24"/>
          <w:szCs w:val="24"/>
          <w:lang w:val="es-ES_tradnl"/>
        </w:rPr>
        <w:t>En Argentina</w:t>
      </w:r>
      <w:r w:rsidR="00301C75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e</w:t>
      </w:r>
      <w:r w:rsidR="00850DB7" w:rsidRPr="00077AC5">
        <w:rPr>
          <w:rFonts w:ascii="Times New Roman" w:hAnsi="Times New Roman" w:cs="Times New Roman"/>
          <w:sz w:val="24"/>
          <w:szCs w:val="24"/>
          <w:lang w:val="es-ES_tradnl"/>
        </w:rPr>
        <w:t>l sistema de crianza</w:t>
      </w:r>
      <w:r w:rsidR="00301C75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artificial de terneros</w:t>
      </w:r>
      <w:r w:rsidR="00AE244D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requiere de un contacto cotidiano del personal dedicado a esta tarea.  Desde el nacimiento en la atención</w:t>
      </w:r>
      <w:r w:rsidR="004B1102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del ternero y su madre hasta el</w:t>
      </w:r>
      <w:r w:rsidR="00AE244D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desleche </w:t>
      </w:r>
      <w:r w:rsidR="004B1102" w:rsidRPr="00077AC5">
        <w:rPr>
          <w:rFonts w:ascii="Times New Roman" w:hAnsi="Times New Roman" w:cs="Times New Roman"/>
          <w:sz w:val="24"/>
          <w:szCs w:val="24"/>
          <w:lang w:val="es-ES_tradnl"/>
        </w:rPr>
        <w:t>las personas están involucradas en la alimentación diaria, en el cambio de lugar, en actividades como desinfección de ombligo, identificación, castraciones, aplicaciones de vacunas y tratamientos y la higiene de todos los elementos utilizados para tal fin.</w:t>
      </w:r>
    </w:p>
    <w:p w:rsidR="00301C75" w:rsidRPr="00077AC5" w:rsidRDefault="004B1102" w:rsidP="00C064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Este sistema </w:t>
      </w:r>
      <w:r w:rsidR="00301C75" w:rsidRPr="00077AC5">
        <w:rPr>
          <w:rFonts w:ascii="Times New Roman" w:hAnsi="Times New Roman" w:cs="Times New Roman"/>
          <w:sz w:val="24"/>
          <w:szCs w:val="24"/>
          <w:lang w:val="es-ES_tradnl"/>
        </w:rPr>
        <w:t>es muy lábil y estresante</w:t>
      </w:r>
      <w:r w:rsidR="00C66207" w:rsidRPr="00077AC5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="00301C75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que dificulta el crecimiento de los rodeos lecheros por </w:t>
      </w:r>
      <w:r w:rsidR="00085277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causar alta </w:t>
      </w:r>
      <w:r w:rsidR="00301C75" w:rsidRPr="00077AC5">
        <w:rPr>
          <w:rFonts w:ascii="Times New Roman" w:hAnsi="Times New Roman" w:cs="Times New Roman"/>
          <w:sz w:val="24"/>
          <w:szCs w:val="24"/>
          <w:lang w:val="es-ES_tradnl"/>
        </w:rPr>
        <w:t>morta</w:t>
      </w:r>
      <w:r w:rsidR="00085277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lidad </w:t>
      </w:r>
      <w:r w:rsidR="00301C75" w:rsidRPr="00077AC5">
        <w:rPr>
          <w:rFonts w:ascii="Times New Roman" w:hAnsi="Times New Roman" w:cs="Times New Roman"/>
          <w:sz w:val="24"/>
          <w:szCs w:val="24"/>
          <w:lang w:val="es-ES_tradnl"/>
        </w:rPr>
        <w:t>de terneros.</w:t>
      </w:r>
      <w:r w:rsidR="00B72A45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 Las principales variables que </w:t>
      </w:r>
      <w:r w:rsidR="00553373" w:rsidRPr="00077AC5">
        <w:rPr>
          <w:rFonts w:ascii="Times New Roman" w:hAnsi="Times New Roman" w:cs="Times New Roman"/>
          <w:sz w:val="24"/>
          <w:szCs w:val="24"/>
          <w:lang w:val="es-ES_tradnl"/>
        </w:rPr>
        <w:t>hacen al sistema frágil son:</w:t>
      </w:r>
      <w:r w:rsidR="00B72A45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un</w:t>
      </w:r>
      <w:r w:rsidR="00553373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nac</w:t>
      </w:r>
      <w:r w:rsidR="004044B1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imiento con escasa </w:t>
      </w:r>
      <w:r w:rsidR="004C465D" w:rsidRPr="00077AC5">
        <w:rPr>
          <w:rFonts w:ascii="Times New Roman" w:hAnsi="Times New Roman" w:cs="Times New Roman"/>
          <w:sz w:val="24"/>
          <w:szCs w:val="24"/>
          <w:lang w:val="es-ES_tradnl"/>
        </w:rPr>
        <w:t>supervisión</w:t>
      </w:r>
      <w:r w:rsidR="004044B1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e ina</w:t>
      </w:r>
      <w:r w:rsidR="00553373" w:rsidRPr="00077AC5">
        <w:rPr>
          <w:rFonts w:ascii="Times New Roman" w:hAnsi="Times New Roman" w:cs="Times New Roman"/>
          <w:sz w:val="24"/>
          <w:szCs w:val="24"/>
          <w:lang w:val="es-ES_tradnl"/>
        </w:rPr>
        <w:t>decuada atención, un</w:t>
      </w:r>
      <w:r w:rsidR="00B72A45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 in</w:t>
      </w:r>
      <w:r w:rsidR="004044B1" w:rsidRPr="00077AC5">
        <w:rPr>
          <w:rFonts w:ascii="Times New Roman" w:hAnsi="Times New Roman" w:cs="Times New Roman"/>
          <w:sz w:val="24"/>
          <w:szCs w:val="24"/>
          <w:lang w:val="es-ES_tradnl"/>
        </w:rPr>
        <w:t>correcto</w:t>
      </w:r>
      <w:r w:rsidR="00B72A45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B72A45" w:rsidRPr="00077AC5">
        <w:rPr>
          <w:rFonts w:ascii="Times New Roman" w:hAnsi="Times New Roman" w:cs="Times New Roman"/>
          <w:sz w:val="24"/>
          <w:szCs w:val="24"/>
          <w:lang w:val="es-ES_tradnl"/>
        </w:rPr>
        <w:t>calostrado</w:t>
      </w:r>
      <w:proofErr w:type="spellEnd"/>
      <w:r w:rsidR="00B72A45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ya sea por la cantidad, calidad y momento suministrado, una  incorrecta nutrición en cuanto a calidad</w:t>
      </w:r>
      <w:r w:rsidR="004C465D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B72A45" w:rsidRPr="00077AC5">
        <w:rPr>
          <w:rFonts w:ascii="Times New Roman" w:hAnsi="Times New Roman" w:cs="Times New Roman"/>
          <w:sz w:val="24"/>
          <w:szCs w:val="24"/>
          <w:lang w:val="es-ES_tradnl"/>
        </w:rPr>
        <w:t>aproximadamente el 50% de los establecimientos alimentan con leche de descarte, es decir con antibióticos y p</w:t>
      </w:r>
      <w:r w:rsidR="004C465D" w:rsidRPr="00077AC5">
        <w:rPr>
          <w:rFonts w:ascii="Times New Roman" w:hAnsi="Times New Roman" w:cs="Times New Roman"/>
          <w:sz w:val="24"/>
          <w:szCs w:val="24"/>
          <w:lang w:val="es-ES_tradnl"/>
        </w:rPr>
        <w:t>rovenientes de vacas con mastitis. En cuanto a la</w:t>
      </w:r>
      <w:r w:rsidR="00B72A45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cantidad </w:t>
      </w:r>
      <w:r w:rsidR="004C465D" w:rsidRPr="00077AC5">
        <w:rPr>
          <w:rFonts w:ascii="Times New Roman" w:hAnsi="Times New Roman" w:cs="Times New Roman"/>
          <w:sz w:val="24"/>
          <w:szCs w:val="24"/>
          <w:lang w:val="es-ES_tradnl"/>
        </w:rPr>
        <w:t>también es escasa, entre un 78 y 81% brindan</w:t>
      </w:r>
      <w:r w:rsidR="00AE244D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4 litros diarios.  Además la capacitación del personal</w:t>
      </w:r>
      <w:r w:rsidR="004C465D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es </w:t>
      </w:r>
      <w:r w:rsidR="00553373" w:rsidRPr="00077AC5">
        <w:rPr>
          <w:rFonts w:ascii="Times New Roman" w:hAnsi="Times New Roman" w:cs="Times New Roman"/>
          <w:sz w:val="24"/>
          <w:szCs w:val="24"/>
          <w:lang w:val="es-ES_tradnl"/>
        </w:rPr>
        <w:t>insuficiente</w:t>
      </w:r>
      <w:r w:rsidR="00087E4A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AF2AAE" w:rsidRPr="00077AC5">
        <w:rPr>
          <w:rFonts w:ascii="Times New Roman" w:hAnsi="Times New Roman" w:cs="Times New Roman"/>
          <w:sz w:val="24"/>
          <w:szCs w:val="24"/>
          <w:lang w:val="es-ES_tradnl"/>
        </w:rPr>
        <w:t>sólo el 46% ha recibido capacitación en la actividad lechera primaria y de ellos</w:t>
      </w:r>
      <w:r w:rsidR="00087E4A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la mitad en crianza de ternero</w:t>
      </w:r>
      <w:r w:rsidR="00AF2AAE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.  </w:t>
      </w:r>
    </w:p>
    <w:p w:rsidR="004962A2" w:rsidRPr="00077AC5" w:rsidRDefault="00AF2AAE" w:rsidP="00C064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77AC5">
        <w:rPr>
          <w:rFonts w:ascii="Times New Roman" w:hAnsi="Times New Roman" w:cs="Times New Roman"/>
          <w:sz w:val="24"/>
          <w:szCs w:val="24"/>
          <w:lang w:val="es-ES_tradnl"/>
        </w:rPr>
        <w:t>La principal causa de las muertes de los terneros durante la etapa de crianza, es la diarrea.  L</w:t>
      </w:r>
      <w:r w:rsidR="00EC5084" w:rsidRPr="00077AC5">
        <w:rPr>
          <w:rFonts w:ascii="Times New Roman" w:hAnsi="Times New Roman" w:cs="Times New Roman"/>
          <w:sz w:val="24"/>
          <w:szCs w:val="24"/>
          <w:lang w:val="es-ES_tradnl"/>
        </w:rPr>
        <w:t>os age</w:t>
      </w:r>
      <w:r w:rsidR="009D6E02" w:rsidRPr="00077AC5">
        <w:rPr>
          <w:rFonts w:ascii="Times New Roman" w:hAnsi="Times New Roman" w:cs="Times New Roman"/>
          <w:sz w:val="24"/>
          <w:szCs w:val="24"/>
          <w:lang w:val="es-ES_tradnl"/>
        </w:rPr>
        <w:t>ntes más reconocidos incluyen</w:t>
      </w:r>
      <w:r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proofErr w:type="spellStart"/>
      <w:r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>Escherichia</w:t>
      </w:r>
      <w:proofErr w:type="spellEnd"/>
      <w:r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proofErr w:type="spellStart"/>
      <w:r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>coli</w:t>
      </w:r>
      <w:proofErr w:type="spellEnd"/>
      <w:r w:rsidR="00EC5084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EC5084"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Salmonella </w:t>
      </w:r>
      <w:proofErr w:type="spellStart"/>
      <w:r w:rsidR="00EC5084"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>spp</w:t>
      </w:r>
      <w:proofErr w:type="spellEnd"/>
      <w:r w:rsidR="00EC5084"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., </w:t>
      </w:r>
      <w:r w:rsidR="00EC5084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rotavirus, coronavirus, </w:t>
      </w:r>
      <w:proofErr w:type="spellStart"/>
      <w:r w:rsidR="00EC5084"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>Cryptosporidium</w:t>
      </w:r>
      <w:proofErr w:type="spellEnd"/>
      <w:r w:rsidR="00FA306D"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proofErr w:type="spellStart"/>
      <w:r w:rsidR="00FA306D"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>spp</w:t>
      </w:r>
      <w:proofErr w:type="spellEnd"/>
      <w:r w:rsidR="00FA306D"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EC5084"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FA306D" w:rsidRPr="00077AC5">
        <w:rPr>
          <w:rFonts w:ascii="Times New Roman" w:hAnsi="Times New Roman" w:cs="Times New Roman"/>
          <w:sz w:val="24"/>
          <w:szCs w:val="24"/>
          <w:lang w:val="es-ES_tradnl"/>
        </w:rPr>
        <w:t>y Coccidios.</w:t>
      </w:r>
      <w:r w:rsidR="00D134E4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 Entre ellos,</w:t>
      </w:r>
      <w:r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962A2"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Salmonella </w:t>
      </w:r>
      <w:proofErr w:type="spellStart"/>
      <w:r w:rsidR="004962A2"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>spp</w:t>
      </w:r>
      <w:proofErr w:type="spellEnd"/>
      <w:r w:rsidR="004962A2"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>.</w:t>
      </w:r>
      <w:r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4962A2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962A2"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C.</w:t>
      </w:r>
      <w:r w:rsidR="00D134E4"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proofErr w:type="spellStart"/>
      <w:r w:rsidR="004962A2"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>parvum</w:t>
      </w:r>
      <w:proofErr w:type="spellEnd"/>
      <w:r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, </w:t>
      </w:r>
      <w:r w:rsidRPr="00077AC5">
        <w:rPr>
          <w:rFonts w:ascii="Times New Roman" w:hAnsi="Times New Roman" w:cs="Times New Roman"/>
          <w:sz w:val="24"/>
          <w:szCs w:val="24"/>
          <w:lang w:val="es-ES_tradnl"/>
        </w:rPr>
        <w:t>rotavirus</w:t>
      </w:r>
      <w:r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y </w:t>
      </w:r>
      <w:proofErr w:type="spellStart"/>
      <w:r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>Escherichia</w:t>
      </w:r>
      <w:proofErr w:type="spellEnd"/>
      <w:r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proofErr w:type="spellStart"/>
      <w:r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>coli</w:t>
      </w:r>
      <w:proofErr w:type="spellEnd"/>
      <w:r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4962A2"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r w:rsidR="004962A2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presentan significancia de riesgo </w:t>
      </w:r>
      <w:proofErr w:type="spellStart"/>
      <w:r w:rsidR="004962A2" w:rsidRPr="00077AC5">
        <w:rPr>
          <w:rFonts w:ascii="Times New Roman" w:hAnsi="Times New Roman" w:cs="Times New Roman"/>
          <w:sz w:val="24"/>
          <w:szCs w:val="24"/>
          <w:lang w:val="es-ES_tradnl"/>
        </w:rPr>
        <w:t>zoonótico</w:t>
      </w:r>
      <w:proofErr w:type="spellEnd"/>
      <w:r w:rsidR="004962A2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por el contacto con las personas, particularmente los niños, ancianos e inmunocomprometidos.</w:t>
      </w:r>
    </w:p>
    <w:p w:rsidR="00E909AF" w:rsidRPr="00077AC5" w:rsidRDefault="004962A2" w:rsidP="00C064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En las crianzas </w:t>
      </w:r>
      <w:r w:rsidR="00E53A52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artificiales de terneros </w:t>
      </w:r>
      <w:r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de la Cuenca Mar y Sierras hemos </w:t>
      </w:r>
      <w:r w:rsidR="00E909AF" w:rsidRPr="00077AC5">
        <w:rPr>
          <w:rFonts w:ascii="Times New Roman" w:hAnsi="Times New Roman" w:cs="Times New Roman"/>
          <w:sz w:val="24"/>
          <w:szCs w:val="24"/>
          <w:lang w:val="es-ES_tradnl"/>
        </w:rPr>
        <w:t>realizado un estudio en 726 terneros correspondientes a 50 e</w:t>
      </w:r>
      <w:r w:rsidR="004044B1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stablecimientos lecheros y </w:t>
      </w:r>
      <w:r w:rsidR="00E909AF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077AC5">
        <w:rPr>
          <w:rFonts w:ascii="Times New Roman" w:hAnsi="Times New Roman" w:cs="Times New Roman"/>
          <w:sz w:val="24"/>
          <w:szCs w:val="24"/>
          <w:lang w:val="es-ES_tradnl"/>
        </w:rPr>
        <w:t>detecta</w:t>
      </w:r>
      <w:r w:rsidR="004044B1" w:rsidRPr="00077AC5">
        <w:rPr>
          <w:rFonts w:ascii="Times New Roman" w:hAnsi="Times New Roman" w:cs="Times New Roman"/>
          <w:sz w:val="24"/>
          <w:szCs w:val="24"/>
          <w:lang w:val="es-ES_tradnl"/>
        </w:rPr>
        <w:t>mos</w:t>
      </w:r>
      <w:r w:rsidR="00653187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en los tambos</w:t>
      </w:r>
      <w:r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la presencia de estos agentes en </w:t>
      </w:r>
      <w:r w:rsidR="00C66207" w:rsidRPr="00077AC5">
        <w:rPr>
          <w:rFonts w:ascii="Times New Roman" w:hAnsi="Times New Roman" w:cs="Times New Roman"/>
          <w:sz w:val="24"/>
          <w:szCs w:val="24"/>
          <w:lang w:val="es-ES_tradnl"/>
        </w:rPr>
        <w:t>la siguiente proporción:</w:t>
      </w:r>
      <w:r w:rsidR="006131C5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98% e</w:t>
      </w:r>
      <w:r w:rsidR="00653187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l </w:t>
      </w:r>
      <w:proofErr w:type="spellStart"/>
      <w:r w:rsidR="00653187"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>Cryptosporidium</w:t>
      </w:r>
      <w:proofErr w:type="spellEnd"/>
      <w:r w:rsidR="00653187"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proofErr w:type="spellStart"/>
      <w:r w:rsidR="00653187"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>spp</w:t>
      </w:r>
      <w:proofErr w:type="spellEnd"/>
      <w:r w:rsidR="006131C5" w:rsidRPr="00077AC5">
        <w:rPr>
          <w:rFonts w:ascii="Times New Roman" w:hAnsi="Times New Roman" w:cs="Times New Roman"/>
          <w:sz w:val="24"/>
          <w:szCs w:val="24"/>
          <w:lang w:val="es-ES_tradnl"/>
        </w:rPr>
        <w:t>,</w:t>
      </w:r>
      <w:r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AE244D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96%  </w:t>
      </w:r>
      <w:proofErr w:type="spellStart"/>
      <w:r w:rsidR="00AE244D"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>Escherichia</w:t>
      </w:r>
      <w:proofErr w:type="spellEnd"/>
      <w:r w:rsidR="00AE244D"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proofErr w:type="spellStart"/>
      <w:r w:rsidR="00AE244D"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>coli</w:t>
      </w:r>
      <w:proofErr w:type="spellEnd"/>
      <w:r w:rsidR="00AE244D"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proofErr w:type="spellStart"/>
      <w:r w:rsidR="00AE244D"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>verotoxigénica</w:t>
      </w:r>
      <w:proofErr w:type="spellEnd"/>
      <w:r w:rsidR="006131C5" w:rsidRPr="00077AC5">
        <w:rPr>
          <w:rFonts w:ascii="Times New Roman" w:hAnsi="Times New Roman" w:cs="Times New Roman"/>
          <w:sz w:val="24"/>
          <w:szCs w:val="24"/>
          <w:lang w:val="es-ES_tradnl"/>
        </w:rPr>
        <w:t>, 72% el rotavirus y</w:t>
      </w:r>
      <w:r w:rsidR="00653187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8177AE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36% </w:t>
      </w:r>
      <w:r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Salmonella </w:t>
      </w:r>
      <w:proofErr w:type="spellStart"/>
      <w:r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>spp</w:t>
      </w:r>
      <w:proofErr w:type="spellEnd"/>
      <w:r w:rsidRPr="00077AC5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817DF4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AB7D7A" w:rsidRPr="00077AC5" w:rsidRDefault="004044B1" w:rsidP="00C064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77AC5"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="00E909AF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n los terneros </w:t>
      </w:r>
      <w:r w:rsidRPr="00077AC5">
        <w:rPr>
          <w:rFonts w:ascii="Times New Roman" w:hAnsi="Times New Roman" w:cs="Times New Roman"/>
          <w:sz w:val="24"/>
          <w:szCs w:val="24"/>
          <w:lang w:val="es-ES_tradnl"/>
        </w:rPr>
        <w:t>se observó un</w:t>
      </w:r>
      <w:r w:rsidR="005E5F14">
        <w:rPr>
          <w:rFonts w:ascii="Times New Roman" w:hAnsi="Times New Roman" w:cs="Times New Roman"/>
          <w:sz w:val="24"/>
          <w:szCs w:val="24"/>
          <w:lang w:val="es-ES_tradnl"/>
        </w:rPr>
        <w:t xml:space="preserve"> 56.</w:t>
      </w:r>
      <w:r w:rsidR="006131C5" w:rsidRPr="00077AC5">
        <w:rPr>
          <w:rFonts w:ascii="Times New Roman" w:hAnsi="Times New Roman" w:cs="Times New Roman"/>
          <w:sz w:val="24"/>
          <w:szCs w:val="24"/>
          <w:lang w:val="es-ES_tradnl"/>
        </w:rPr>
        <w:t>7% positivos a</w:t>
      </w:r>
      <w:r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="006131C5"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>Escherichia</w:t>
      </w:r>
      <w:proofErr w:type="spellEnd"/>
      <w:r w:rsidR="006131C5"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proofErr w:type="spellStart"/>
      <w:r w:rsidR="006131C5"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>coli</w:t>
      </w:r>
      <w:proofErr w:type="spellEnd"/>
      <w:r w:rsidR="006131C5"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proofErr w:type="spellStart"/>
      <w:r w:rsidR="006131C5"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>verotoxigénica</w:t>
      </w:r>
      <w:proofErr w:type="spellEnd"/>
      <w:r w:rsidR="006131C5"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, </w:t>
      </w:r>
      <w:r w:rsidR="005E5F14">
        <w:rPr>
          <w:rFonts w:ascii="Times New Roman" w:hAnsi="Times New Roman" w:cs="Times New Roman"/>
          <w:sz w:val="24"/>
          <w:szCs w:val="24"/>
          <w:lang w:val="es-ES_tradnl"/>
        </w:rPr>
        <w:t>31.</w:t>
      </w:r>
      <w:r w:rsidR="006131C5" w:rsidRPr="00077AC5">
        <w:rPr>
          <w:rFonts w:ascii="Times New Roman" w:hAnsi="Times New Roman" w:cs="Times New Roman"/>
          <w:sz w:val="24"/>
          <w:szCs w:val="24"/>
          <w:lang w:val="es-ES_tradnl"/>
        </w:rPr>
        <w:t>3%</w:t>
      </w:r>
      <w:r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a </w:t>
      </w:r>
      <w:proofErr w:type="spellStart"/>
      <w:r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>Cryptosporidium</w:t>
      </w:r>
      <w:proofErr w:type="spellEnd"/>
      <w:r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 </w:t>
      </w:r>
      <w:proofErr w:type="spellStart"/>
      <w:r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>spp</w:t>
      </w:r>
      <w:proofErr w:type="spellEnd"/>
      <w:r w:rsidR="005E5F14">
        <w:rPr>
          <w:rFonts w:ascii="Times New Roman" w:hAnsi="Times New Roman" w:cs="Times New Roman"/>
          <w:sz w:val="24"/>
          <w:szCs w:val="24"/>
          <w:lang w:val="es-ES_tradnl"/>
        </w:rPr>
        <w:t>, 12.</w:t>
      </w:r>
      <w:r w:rsidR="006131C5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1% a rotavirus y </w:t>
      </w:r>
      <w:r w:rsidR="005E5F14">
        <w:rPr>
          <w:rFonts w:ascii="Times New Roman" w:hAnsi="Times New Roman" w:cs="Times New Roman"/>
          <w:sz w:val="24"/>
          <w:szCs w:val="24"/>
          <w:lang w:val="es-ES_tradnl"/>
        </w:rPr>
        <w:t>5.</w:t>
      </w:r>
      <w:r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5% a </w:t>
      </w:r>
      <w:r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Salmonella </w:t>
      </w:r>
      <w:proofErr w:type="spellStart"/>
      <w:r w:rsidRPr="00077AC5">
        <w:rPr>
          <w:rFonts w:ascii="Times New Roman" w:hAnsi="Times New Roman" w:cs="Times New Roman"/>
          <w:i/>
          <w:sz w:val="24"/>
          <w:szCs w:val="24"/>
          <w:lang w:val="es-ES_tradnl"/>
        </w:rPr>
        <w:t>spp</w:t>
      </w:r>
      <w:proofErr w:type="spellEnd"/>
      <w:r w:rsidRPr="00077AC5">
        <w:rPr>
          <w:rFonts w:ascii="Times New Roman" w:hAnsi="Times New Roman" w:cs="Times New Roman"/>
          <w:sz w:val="24"/>
          <w:szCs w:val="24"/>
          <w:lang w:val="es-ES_tradnl"/>
        </w:rPr>
        <w:t>.</w:t>
      </w:r>
      <w:r w:rsidR="007C63A8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  <w:r w:rsidR="00AB7D7A" w:rsidRPr="00077AC5">
        <w:rPr>
          <w:rFonts w:ascii="Times New Roman" w:hAnsi="Times New Roman" w:cs="Times New Roman"/>
          <w:sz w:val="24"/>
          <w:szCs w:val="24"/>
          <w:lang w:val="es-ES_tradnl"/>
        </w:rPr>
        <w:t>Las infecciones mixtas de esto</w:t>
      </w:r>
      <w:r w:rsidR="007C63A8" w:rsidRPr="00077AC5">
        <w:rPr>
          <w:rFonts w:ascii="Times New Roman" w:hAnsi="Times New Roman" w:cs="Times New Roman"/>
          <w:sz w:val="24"/>
          <w:szCs w:val="24"/>
          <w:lang w:val="es-ES_tradnl"/>
        </w:rPr>
        <w:t>s agentes son comunes.</w:t>
      </w:r>
      <w:r w:rsidR="00AB7D7A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  </w:t>
      </w:r>
    </w:p>
    <w:p w:rsidR="006A0244" w:rsidRPr="00077AC5" w:rsidRDefault="006A0244" w:rsidP="006A5A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77AC5">
        <w:rPr>
          <w:rFonts w:ascii="Times New Roman" w:hAnsi="Times New Roman" w:cs="Times New Roman"/>
          <w:sz w:val="24"/>
          <w:szCs w:val="24"/>
          <w:lang w:val="es-ES_tradnl"/>
        </w:rPr>
        <w:t>La mayor prevalencia de estos agentes es en las primeras semanas de vida de los terneros ya sea con o sin signos diarreicos.</w:t>
      </w:r>
      <w:r w:rsidR="00042BA1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C06459" w:rsidRPr="00077AC5" w:rsidRDefault="00E909AF" w:rsidP="006A5A0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503BE" w:rsidRPr="00077AC5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="00C06459" w:rsidRPr="00077AC5">
        <w:rPr>
          <w:rFonts w:ascii="Times New Roman" w:hAnsi="Times New Roman" w:cs="Times New Roman"/>
          <w:sz w:val="24"/>
          <w:szCs w:val="24"/>
        </w:rPr>
        <w:t>La principal vía de transmisión</w:t>
      </w:r>
      <w:r w:rsidR="00C06459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es la</w:t>
      </w:r>
      <w:r w:rsidR="00D41B45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oral</w:t>
      </w:r>
      <w:r w:rsidR="006A5A0A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a través de </w:t>
      </w:r>
      <w:r w:rsidR="00C06459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los alimentos o agua contaminadas con estos agentes </w:t>
      </w:r>
      <w:r w:rsidR="006A5A0A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o por </w:t>
      </w:r>
      <w:r w:rsidR="00C06459" w:rsidRPr="00077AC5">
        <w:rPr>
          <w:rFonts w:ascii="Times New Roman" w:hAnsi="Times New Roman" w:cs="Times New Roman"/>
          <w:sz w:val="24"/>
          <w:szCs w:val="24"/>
          <w:lang w:val="es-ES_tradnl"/>
        </w:rPr>
        <w:t>contacto directo entre animales</w:t>
      </w:r>
      <w:r w:rsidR="006A5A0A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y/o personas  infectadas</w:t>
      </w:r>
      <w:r w:rsidR="00C06459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6A5A0A" w:rsidRPr="00077AC5">
        <w:rPr>
          <w:rFonts w:ascii="Times New Roman" w:hAnsi="Times New Roman" w:cs="Times New Roman"/>
          <w:sz w:val="24"/>
          <w:szCs w:val="24"/>
          <w:lang w:val="es-ES_tradnl"/>
        </w:rPr>
        <w:t>utensilios</w:t>
      </w:r>
      <w:r w:rsidR="00C06459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de trabajo</w:t>
      </w:r>
      <w:r w:rsidR="00D41B45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e instalaciones contaminadas</w:t>
      </w:r>
      <w:r w:rsidR="00C06459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y cadáveres presentes en el área del nacimiento y/o crianza.</w:t>
      </w:r>
    </w:p>
    <w:p w:rsidR="00205D16" w:rsidRPr="00077AC5" w:rsidRDefault="00262D05" w:rsidP="00205D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77AC5">
        <w:rPr>
          <w:rFonts w:ascii="Times New Roman" w:hAnsi="Times New Roman" w:cs="Times New Roman"/>
          <w:sz w:val="24"/>
          <w:szCs w:val="24"/>
        </w:rPr>
        <w:t xml:space="preserve">La permanencia </w:t>
      </w:r>
      <w:r w:rsidR="004962A2" w:rsidRPr="00077AC5">
        <w:rPr>
          <w:rFonts w:ascii="Times New Roman" w:hAnsi="Times New Roman" w:cs="Times New Roman"/>
          <w:sz w:val="24"/>
          <w:szCs w:val="24"/>
        </w:rPr>
        <w:t xml:space="preserve">de estos agentes </w:t>
      </w:r>
      <w:r w:rsidRPr="00077AC5">
        <w:rPr>
          <w:rFonts w:ascii="Times New Roman" w:hAnsi="Times New Roman" w:cs="Times New Roman"/>
          <w:sz w:val="24"/>
          <w:szCs w:val="24"/>
        </w:rPr>
        <w:t xml:space="preserve">en los rodeos </w:t>
      </w:r>
      <w:r w:rsidR="004962A2" w:rsidRPr="00077AC5">
        <w:rPr>
          <w:rFonts w:ascii="Times New Roman" w:hAnsi="Times New Roman" w:cs="Times New Roman"/>
          <w:sz w:val="24"/>
          <w:szCs w:val="24"/>
        </w:rPr>
        <w:t>está directamente ligadas a los animales enfermos</w:t>
      </w:r>
      <w:r w:rsidR="008177AE" w:rsidRPr="00077AC5">
        <w:rPr>
          <w:rFonts w:ascii="Times New Roman" w:hAnsi="Times New Roman" w:cs="Times New Roman"/>
          <w:sz w:val="24"/>
          <w:szCs w:val="24"/>
        </w:rPr>
        <w:t xml:space="preserve"> y a los portadores</w:t>
      </w:r>
      <w:r w:rsidRPr="00077AC5">
        <w:rPr>
          <w:rFonts w:ascii="Times New Roman" w:hAnsi="Times New Roman" w:cs="Times New Roman"/>
          <w:sz w:val="24"/>
          <w:szCs w:val="24"/>
        </w:rPr>
        <w:t>, sobre todo las vacas adultas que los e</w:t>
      </w:r>
      <w:r w:rsidR="00E53A52" w:rsidRPr="00077AC5">
        <w:rPr>
          <w:rFonts w:ascii="Times New Roman" w:hAnsi="Times New Roman" w:cs="Times New Roman"/>
          <w:sz w:val="24"/>
          <w:szCs w:val="24"/>
        </w:rPr>
        <w:t xml:space="preserve">liminan en el período </w:t>
      </w:r>
      <w:proofErr w:type="spellStart"/>
      <w:r w:rsidR="00E53A52" w:rsidRPr="00077AC5">
        <w:rPr>
          <w:rFonts w:ascii="Times New Roman" w:hAnsi="Times New Roman" w:cs="Times New Roman"/>
          <w:sz w:val="24"/>
          <w:szCs w:val="24"/>
        </w:rPr>
        <w:t>periparto</w:t>
      </w:r>
      <w:proofErr w:type="spellEnd"/>
      <w:r w:rsidR="00E53A52" w:rsidRPr="00077AC5">
        <w:rPr>
          <w:rFonts w:ascii="Times New Roman" w:hAnsi="Times New Roman" w:cs="Times New Roman"/>
          <w:sz w:val="24"/>
          <w:szCs w:val="24"/>
        </w:rPr>
        <w:t>, siendo una de las</w:t>
      </w:r>
      <w:r w:rsidR="008B6EAD" w:rsidRPr="00077AC5">
        <w:rPr>
          <w:rFonts w:ascii="Times New Roman" w:hAnsi="Times New Roman" w:cs="Times New Roman"/>
          <w:sz w:val="24"/>
          <w:szCs w:val="24"/>
        </w:rPr>
        <w:t xml:space="preserve"> principales fuentes de infección.</w:t>
      </w:r>
      <w:r w:rsidRPr="00077AC5">
        <w:rPr>
          <w:rFonts w:ascii="Times New Roman" w:hAnsi="Times New Roman" w:cs="Times New Roman"/>
          <w:sz w:val="24"/>
          <w:szCs w:val="24"/>
        </w:rPr>
        <w:t xml:space="preserve"> </w:t>
      </w:r>
      <w:r w:rsidR="00E53A52" w:rsidRPr="00077AC5">
        <w:rPr>
          <w:rFonts w:ascii="Times New Roman" w:hAnsi="Times New Roman" w:cs="Times New Roman"/>
          <w:sz w:val="24"/>
          <w:szCs w:val="24"/>
        </w:rPr>
        <w:t>T</w:t>
      </w:r>
      <w:proofErr w:type="spellStart"/>
      <w:r w:rsidR="002A406D" w:rsidRPr="00077AC5">
        <w:rPr>
          <w:rFonts w:ascii="Times New Roman" w:hAnsi="Times New Roman" w:cs="Times New Roman"/>
          <w:sz w:val="24"/>
          <w:szCs w:val="24"/>
          <w:lang w:val="es-ES_tradnl"/>
        </w:rPr>
        <w:t>ambién</w:t>
      </w:r>
      <w:proofErr w:type="spellEnd"/>
      <w:r w:rsidR="00975EE5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cumplen un </w:t>
      </w:r>
      <w:r w:rsidR="00975EE5" w:rsidRPr="00077AC5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rol importante como </w:t>
      </w:r>
      <w:r w:rsidR="00CA7280" w:rsidRPr="00077AC5">
        <w:rPr>
          <w:rFonts w:ascii="Times New Roman" w:hAnsi="Times New Roman" w:cs="Times New Roman"/>
          <w:sz w:val="24"/>
          <w:szCs w:val="24"/>
          <w:lang w:val="es-ES_tradnl"/>
        </w:rPr>
        <w:t>transmisores</w:t>
      </w:r>
      <w:r w:rsidR="00975EE5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de estos agentes los animales domésticos pequeños, los roedores, las aves y el hombre.  </w:t>
      </w:r>
      <w:r w:rsidR="00527570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16084D" w:rsidRPr="00077AC5" w:rsidRDefault="009466A9" w:rsidP="007C63A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77AC5"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="0016084D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n la </w:t>
      </w:r>
      <w:r w:rsidR="00D57F36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manifestación </w:t>
      </w:r>
      <w:r w:rsidR="0016084D" w:rsidRPr="00077AC5">
        <w:rPr>
          <w:rFonts w:ascii="Times New Roman" w:hAnsi="Times New Roman" w:cs="Times New Roman"/>
          <w:sz w:val="24"/>
          <w:szCs w:val="24"/>
          <w:lang w:val="es-ES_tradnl"/>
        </w:rPr>
        <w:t>de l</w:t>
      </w:r>
      <w:r w:rsidR="002A406D" w:rsidRPr="00077AC5">
        <w:rPr>
          <w:rFonts w:ascii="Times New Roman" w:hAnsi="Times New Roman" w:cs="Times New Roman"/>
          <w:sz w:val="24"/>
          <w:szCs w:val="24"/>
          <w:lang w:val="es-ES_tradnl"/>
        </w:rPr>
        <w:t>os signos,</w:t>
      </w:r>
      <w:r w:rsidR="004C7146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tienen importancia la expresión en </w:t>
      </w:r>
      <w:r w:rsidR="0016084D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simultane</w:t>
      </w:r>
      <w:r w:rsidR="004C7146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o </w:t>
      </w:r>
      <w:r w:rsidR="0016084D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de una serie de factores de riesgo, </w:t>
      </w:r>
      <w:r w:rsidR="004058C8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sobre todo aquellos que causan </w:t>
      </w:r>
      <w:r w:rsidR="00CA7280" w:rsidRPr="00077AC5">
        <w:rPr>
          <w:rFonts w:ascii="Times New Roman" w:hAnsi="Times New Roman" w:cs="Times New Roman"/>
          <w:sz w:val="24"/>
          <w:szCs w:val="24"/>
          <w:lang w:val="es-ES_tradnl"/>
        </w:rPr>
        <w:t>estrés</w:t>
      </w:r>
      <w:r w:rsidR="0016084D" w:rsidRPr="00077AC5">
        <w:rPr>
          <w:rFonts w:ascii="Times New Roman" w:hAnsi="Times New Roman" w:cs="Times New Roman"/>
          <w:sz w:val="24"/>
          <w:szCs w:val="24"/>
          <w:lang w:val="es-ES_tradnl"/>
        </w:rPr>
        <w:t>, tales como los cambio en la dieta, deficiencias en el manejo, aumento en la densidad del rebañ</w:t>
      </w:r>
      <w:r w:rsidR="004058C8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o, </w:t>
      </w:r>
      <w:r w:rsidR="0016084D" w:rsidRPr="00077AC5">
        <w:rPr>
          <w:rFonts w:ascii="Times New Roman" w:hAnsi="Times New Roman" w:cs="Times New Roman"/>
          <w:sz w:val="24"/>
          <w:szCs w:val="24"/>
          <w:lang w:val="es-ES_tradnl"/>
        </w:rPr>
        <w:t>grandes fluctuaciones de las temper</w:t>
      </w:r>
      <w:r w:rsidR="004058C8" w:rsidRPr="00077AC5">
        <w:rPr>
          <w:rFonts w:ascii="Times New Roman" w:hAnsi="Times New Roman" w:cs="Times New Roman"/>
          <w:sz w:val="24"/>
          <w:szCs w:val="24"/>
          <w:lang w:val="es-ES_tradnl"/>
        </w:rPr>
        <w:t>aturas, e</w:t>
      </w:r>
      <w:r w:rsidR="0016084D" w:rsidRPr="00077AC5">
        <w:rPr>
          <w:rFonts w:ascii="Times New Roman" w:hAnsi="Times New Roman" w:cs="Times New Roman"/>
          <w:sz w:val="24"/>
          <w:szCs w:val="24"/>
          <w:lang w:val="es-ES_tradnl"/>
        </w:rPr>
        <w:t>l estatus inmunológico del r</w:t>
      </w:r>
      <w:r w:rsidR="004058C8" w:rsidRPr="00077AC5">
        <w:rPr>
          <w:rFonts w:ascii="Times New Roman" w:hAnsi="Times New Roman" w:cs="Times New Roman"/>
          <w:sz w:val="24"/>
          <w:szCs w:val="24"/>
          <w:lang w:val="es-ES_tradnl"/>
        </w:rPr>
        <w:t>odeo</w:t>
      </w:r>
      <w:r w:rsidR="002A406D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y las infecciones mixtas</w:t>
      </w:r>
      <w:r w:rsidR="00D57F36" w:rsidRPr="00077AC5">
        <w:rPr>
          <w:rFonts w:ascii="Times New Roman" w:hAnsi="Times New Roman" w:cs="Times New Roman"/>
          <w:sz w:val="24"/>
          <w:szCs w:val="24"/>
          <w:lang w:val="es-ES_tradnl"/>
        </w:rPr>
        <w:t>, entre las más destacadas.</w:t>
      </w:r>
    </w:p>
    <w:p w:rsidR="00477105" w:rsidRPr="00077AC5" w:rsidRDefault="00F9781B" w:rsidP="007C6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7AC5">
        <w:rPr>
          <w:rFonts w:ascii="Times New Roman" w:hAnsi="Times New Roman" w:cs="Times New Roman"/>
          <w:sz w:val="24"/>
          <w:szCs w:val="24"/>
          <w:lang w:val="es-ES_tradnl"/>
        </w:rPr>
        <w:t>La falta de</w:t>
      </w:r>
      <w:r w:rsidR="002A406D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aplicación del </w:t>
      </w:r>
      <w:r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conocimiento acerca del </w:t>
      </w:r>
      <w:r w:rsidR="00477105" w:rsidRPr="00077AC5">
        <w:rPr>
          <w:rFonts w:ascii="Times New Roman" w:hAnsi="Times New Roman" w:cs="Times New Roman"/>
          <w:sz w:val="24"/>
          <w:szCs w:val="24"/>
          <w:lang w:val="es-ES_tradnl"/>
        </w:rPr>
        <w:t>comportamiento de estos agentes en relación a la viabilidad, la resistencia a determinados productos desinfectantes (</w:t>
      </w:r>
      <w:r w:rsidR="00477105" w:rsidRPr="00077AC5">
        <w:rPr>
          <w:rFonts w:ascii="Times New Roman" w:hAnsi="Times New Roman" w:cs="Times New Roman"/>
          <w:sz w:val="24"/>
          <w:szCs w:val="24"/>
        </w:rPr>
        <w:t>concentraciones recomendadas, tiempos de exposición)</w:t>
      </w:r>
      <w:r w:rsidR="00477105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y la </w:t>
      </w:r>
      <w:r w:rsidR="00477105" w:rsidRPr="00077AC5">
        <w:rPr>
          <w:rFonts w:ascii="Times New Roman" w:hAnsi="Times New Roman" w:cs="Times New Roman"/>
          <w:sz w:val="24"/>
          <w:szCs w:val="24"/>
        </w:rPr>
        <w:t>resistencia natural a la terapia con medicamentos</w:t>
      </w:r>
      <w:r w:rsidR="002A406D" w:rsidRPr="00077AC5">
        <w:rPr>
          <w:rFonts w:ascii="Times New Roman" w:hAnsi="Times New Roman" w:cs="Times New Roman"/>
          <w:sz w:val="24"/>
          <w:szCs w:val="24"/>
        </w:rPr>
        <w:t xml:space="preserve"> colaboran en la permanencia de estos agentes en el medio ambiente.</w:t>
      </w:r>
    </w:p>
    <w:p w:rsidR="00D57F36" w:rsidRPr="00077AC5" w:rsidRDefault="00AB7D7A" w:rsidP="00D57F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El control debe ser </w:t>
      </w:r>
      <w:r w:rsidR="00FA4227"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amplio y poner énfasis en minimizar la exposición de los terneros al contacto con los agentes  para poder cortar el ciclo de transmisión. </w:t>
      </w:r>
    </w:p>
    <w:p w:rsidR="00D5394E" w:rsidRPr="00077AC5" w:rsidRDefault="00734B64" w:rsidP="00D57F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AC5">
        <w:rPr>
          <w:rFonts w:ascii="Times New Roman" w:hAnsi="Times New Roman" w:cs="Times New Roman"/>
          <w:sz w:val="24"/>
          <w:szCs w:val="24"/>
        </w:rPr>
        <w:t>Es importante que los terneros enfermos se mantengan en un lugar diferente a los terneros sanos. Es necesario además, de ser posible, limpiar a fondo o dejar</w:t>
      </w:r>
      <w:r w:rsidR="00D5394E" w:rsidRPr="00077AC5">
        <w:rPr>
          <w:rFonts w:ascii="Times New Roman" w:hAnsi="Times New Roman" w:cs="Times New Roman"/>
          <w:sz w:val="24"/>
          <w:szCs w:val="24"/>
        </w:rPr>
        <w:t xml:space="preserve"> sin uso</w:t>
      </w:r>
      <w:r w:rsidRPr="00077AC5">
        <w:rPr>
          <w:rFonts w:ascii="Times New Roman" w:hAnsi="Times New Roman" w:cs="Times New Roman"/>
          <w:sz w:val="24"/>
          <w:szCs w:val="24"/>
        </w:rPr>
        <w:t xml:space="preserve"> por un período adecuado las instalaciones y/o superficies una vez que el ternero terminó su período de crianza, antes de que un nuevo ternero ocupe su lugar.  Evitar que los animales de menor edad tengan contacto con </w:t>
      </w:r>
      <w:r w:rsidR="00D5394E" w:rsidRPr="00077AC5">
        <w:rPr>
          <w:rFonts w:ascii="Times New Roman" w:hAnsi="Times New Roman" w:cs="Times New Roman"/>
          <w:sz w:val="24"/>
          <w:szCs w:val="24"/>
        </w:rPr>
        <w:t xml:space="preserve">los adultos.  Realizar buenas prácticas de higiene, tanto de los utensilios utilizados en el suministro de la dieta como en el tratamiento de los terneros.  </w:t>
      </w:r>
    </w:p>
    <w:p w:rsidR="005A1BED" w:rsidRPr="00077AC5" w:rsidRDefault="005A1BED" w:rsidP="00D57F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AC5">
        <w:rPr>
          <w:rFonts w:ascii="Times New Roman" w:hAnsi="Times New Roman" w:cs="Times New Roman"/>
          <w:sz w:val="24"/>
          <w:szCs w:val="24"/>
        </w:rPr>
        <w:t xml:space="preserve">Las personas </w:t>
      </w:r>
      <w:r w:rsidR="00D5394E" w:rsidRPr="00077AC5">
        <w:rPr>
          <w:rFonts w:ascii="Times New Roman" w:hAnsi="Times New Roman" w:cs="Times New Roman"/>
          <w:sz w:val="24"/>
          <w:szCs w:val="24"/>
        </w:rPr>
        <w:t xml:space="preserve">involucradas en la tarea de la atención de terneros </w:t>
      </w:r>
      <w:r w:rsidRPr="00077AC5">
        <w:rPr>
          <w:rFonts w:ascii="Times New Roman" w:hAnsi="Times New Roman" w:cs="Times New Roman"/>
          <w:sz w:val="24"/>
          <w:szCs w:val="24"/>
        </w:rPr>
        <w:t>deben adoptar buenas prácticas de higiene</w:t>
      </w:r>
      <w:r w:rsidR="007C63A8" w:rsidRPr="00077AC5">
        <w:rPr>
          <w:rFonts w:ascii="Times New Roman" w:hAnsi="Times New Roman" w:cs="Times New Roman"/>
          <w:sz w:val="24"/>
          <w:szCs w:val="24"/>
        </w:rPr>
        <w:t xml:space="preserve"> cada vez que toma contacto con los animales jóvenes y</w:t>
      </w:r>
      <w:r w:rsidR="00D5394E" w:rsidRPr="00077AC5">
        <w:rPr>
          <w:rFonts w:ascii="Times New Roman" w:hAnsi="Times New Roman" w:cs="Times New Roman"/>
          <w:sz w:val="24"/>
          <w:szCs w:val="24"/>
        </w:rPr>
        <w:t xml:space="preserve"> evitar</w:t>
      </w:r>
      <w:r w:rsidRPr="00077AC5">
        <w:rPr>
          <w:rFonts w:ascii="Times New Roman" w:hAnsi="Times New Roman" w:cs="Times New Roman"/>
          <w:sz w:val="24"/>
          <w:szCs w:val="24"/>
        </w:rPr>
        <w:t xml:space="preserve"> consumir aguas superficiales </w:t>
      </w:r>
      <w:r w:rsidR="00D5394E" w:rsidRPr="00077AC5">
        <w:rPr>
          <w:rFonts w:ascii="Times New Roman" w:hAnsi="Times New Roman" w:cs="Times New Roman"/>
          <w:sz w:val="24"/>
          <w:szCs w:val="24"/>
        </w:rPr>
        <w:t>contaminadas por los efluentes del tambo</w:t>
      </w:r>
      <w:r w:rsidR="007C63A8" w:rsidRPr="00077AC5">
        <w:rPr>
          <w:rFonts w:ascii="Times New Roman" w:hAnsi="Times New Roman" w:cs="Times New Roman"/>
          <w:sz w:val="24"/>
          <w:szCs w:val="24"/>
        </w:rPr>
        <w:t>.</w:t>
      </w:r>
    </w:p>
    <w:p w:rsidR="00D57F36" w:rsidRPr="00077AC5" w:rsidRDefault="00D57F36" w:rsidP="00975EE5">
      <w:pPr>
        <w:jc w:val="both"/>
        <w:rPr>
          <w:rFonts w:ascii="Times New Roman" w:hAnsi="Times New Roman" w:cs="Times New Roman"/>
          <w:sz w:val="24"/>
          <w:szCs w:val="24"/>
        </w:rPr>
      </w:pPr>
      <w:r w:rsidRPr="00077AC5">
        <w:rPr>
          <w:rFonts w:ascii="Times New Roman" w:hAnsi="Times New Roman" w:cs="Times New Roman"/>
          <w:sz w:val="24"/>
          <w:szCs w:val="24"/>
        </w:rPr>
        <w:t>Las adecuadas prácticas de manejo que minimizan el riesgo de enfermedad clínica para un organismo, generalmente</w:t>
      </w:r>
      <w:r w:rsidR="00AC7383" w:rsidRPr="00077AC5">
        <w:rPr>
          <w:rFonts w:ascii="Times New Roman" w:hAnsi="Times New Roman" w:cs="Times New Roman"/>
          <w:sz w:val="24"/>
          <w:szCs w:val="24"/>
        </w:rPr>
        <w:t xml:space="preserve"> reducen el riesgo de las otras.</w:t>
      </w:r>
    </w:p>
    <w:p w:rsidR="0016084D" w:rsidRPr="00077AC5" w:rsidRDefault="00AC7383" w:rsidP="00AC7383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077AC5">
        <w:rPr>
          <w:rFonts w:ascii="Times New Roman" w:hAnsi="Times New Roman" w:cs="Times New Roman"/>
          <w:sz w:val="24"/>
          <w:szCs w:val="24"/>
        </w:rPr>
        <w:t xml:space="preserve">El camino que conduce a disminuir el potencial </w:t>
      </w:r>
      <w:proofErr w:type="spellStart"/>
      <w:r w:rsidRPr="00077AC5">
        <w:rPr>
          <w:rFonts w:ascii="Times New Roman" w:hAnsi="Times New Roman" w:cs="Times New Roman"/>
          <w:sz w:val="24"/>
          <w:szCs w:val="24"/>
        </w:rPr>
        <w:t>zoonótico</w:t>
      </w:r>
      <w:proofErr w:type="spellEnd"/>
      <w:r w:rsidRPr="00077AC5">
        <w:rPr>
          <w:rFonts w:ascii="Times New Roman" w:hAnsi="Times New Roman" w:cs="Times New Roman"/>
          <w:sz w:val="24"/>
          <w:szCs w:val="24"/>
        </w:rPr>
        <w:t xml:space="preserve"> del sistema de crianza de terneros es poder comprender que cada elemento del sistema interactúa y es determinante</w:t>
      </w:r>
      <w:r w:rsidR="008D199D" w:rsidRPr="00077AC5">
        <w:rPr>
          <w:rFonts w:ascii="Times New Roman" w:hAnsi="Times New Roman" w:cs="Times New Roman"/>
          <w:sz w:val="24"/>
          <w:szCs w:val="24"/>
        </w:rPr>
        <w:t>,</w:t>
      </w:r>
      <w:r w:rsidRPr="00077AC5">
        <w:rPr>
          <w:rFonts w:ascii="Times New Roman" w:hAnsi="Times New Roman" w:cs="Times New Roman"/>
          <w:sz w:val="24"/>
          <w:szCs w:val="24"/>
        </w:rPr>
        <w:t xml:space="preserve"> con diferentes grados de complejidad</w:t>
      </w:r>
      <w:r w:rsidR="008D199D" w:rsidRPr="00077AC5">
        <w:rPr>
          <w:rFonts w:ascii="Times New Roman" w:hAnsi="Times New Roman" w:cs="Times New Roman"/>
          <w:sz w:val="24"/>
          <w:szCs w:val="24"/>
        </w:rPr>
        <w:t xml:space="preserve">, </w:t>
      </w:r>
      <w:r w:rsidRPr="00077AC5">
        <w:rPr>
          <w:rFonts w:ascii="Times New Roman" w:hAnsi="Times New Roman" w:cs="Times New Roman"/>
          <w:sz w:val="24"/>
          <w:szCs w:val="24"/>
        </w:rPr>
        <w:t xml:space="preserve"> para que permanezcan </w:t>
      </w:r>
      <w:r w:rsidR="00EA52DE" w:rsidRPr="00077AC5">
        <w:rPr>
          <w:rFonts w:ascii="Times New Roman" w:hAnsi="Times New Roman" w:cs="Times New Roman"/>
          <w:sz w:val="24"/>
          <w:szCs w:val="24"/>
        </w:rPr>
        <w:t>los agentes causales de diarrea</w:t>
      </w:r>
      <w:r w:rsidRPr="00077AC5">
        <w:rPr>
          <w:rFonts w:ascii="Times New Roman" w:hAnsi="Times New Roman" w:cs="Times New Roman"/>
          <w:sz w:val="24"/>
          <w:szCs w:val="24"/>
        </w:rPr>
        <w:t>.</w:t>
      </w:r>
      <w:r w:rsidRPr="00077AC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16084D" w:rsidRPr="00077AC5" w:rsidRDefault="0016084D" w:rsidP="00850DB7">
      <w:p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</w:p>
    <w:sectPr w:rsidR="0016084D" w:rsidRPr="00077A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A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29"/>
    <w:rsid w:val="00042BA1"/>
    <w:rsid w:val="00077AC5"/>
    <w:rsid w:val="00085277"/>
    <w:rsid w:val="00087E4A"/>
    <w:rsid w:val="000B4CCB"/>
    <w:rsid w:val="0016084D"/>
    <w:rsid w:val="001A3370"/>
    <w:rsid w:val="00205D16"/>
    <w:rsid w:val="00207BF5"/>
    <w:rsid w:val="00236720"/>
    <w:rsid w:val="00262D05"/>
    <w:rsid w:val="002A406D"/>
    <w:rsid w:val="00300CAC"/>
    <w:rsid w:val="00301C75"/>
    <w:rsid w:val="003359EF"/>
    <w:rsid w:val="003A2C75"/>
    <w:rsid w:val="004044B1"/>
    <w:rsid w:val="004058C8"/>
    <w:rsid w:val="0044742A"/>
    <w:rsid w:val="00477105"/>
    <w:rsid w:val="004962A2"/>
    <w:rsid w:val="004B1102"/>
    <w:rsid w:val="004C465D"/>
    <w:rsid w:val="004C7146"/>
    <w:rsid w:val="00527570"/>
    <w:rsid w:val="005503BE"/>
    <w:rsid w:val="00552E8A"/>
    <w:rsid w:val="00553373"/>
    <w:rsid w:val="005657B1"/>
    <w:rsid w:val="005A1BED"/>
    <w:rsid w:val="005E5F14"/>
    <w:rsid w:val="006131C5"/>
    <w:rsid w:val="00653187"/>
    <w:rsid w:val="006A0244"/>
    <w:rsid w:val="006A5A0A"/>
    <w:rsid w:val="00734B64"/>
    <w:rsid w:val="00775B14"/>
    <w:rsid w:val="007C63A8"/>
    <w:rsid w:val="008177AE"/>
    <w:rsid w:val="00817DF4"/>
    <w:rsid w:val="00850DB7"/>
    <w:rsid w:val="00885CF9"/>
    <w:rsid w:val="008B6EAD"/>
    <w:rsid w:val="008D199D"/>
    <w:rsid w:val="009466A9"/>
    <w:rsid w:val="00975EE5"/>
    <w:rsid w:val="009B6AB5"/>
    <w:rsid w:val="009D6E02"/>
    <w:rsid w:val="009E2097"/>
    <w:rsid w:val="00A26B0B"/>
    <w:rsid w:val="00AB7D7A"/>
    <w:rsid w:val="00AC7383"/>
    <w:rsid w:val="00AE244D"/>
    <w:rsid w:val="00AF2AAE"/>
    <w:rsid w:val="00B72A45"/>
    <w:rsid w:val="00B74EB9"/>
    <w:rsid w:val="00C06459"/>
    <w:rsid w:val="00C41DF9"/>
    <w:rsid w:val="00C53129"/>
    <w:rsid w:val="00C66207"/>
    <w:rsid w:val="00CA7280"/>
    <w:rsid w:val="00D134E4"/>
    <w:rsid w:val="00D41B45"/>
    <w:rsid w:val="00D5394E"/>
    <w:rsid w:val="00D57F36"/>
    <w:rsid w:val="00DF6144"/>
    <w:rsid w:val="00E4490D"/>
    <w:rsid w:val="00E53A52"/>
    <w:rsid w:val="00E909AF"/>
    <w:rsid w:val="00EA52DE"/>
    <w:rsid w:val="00EC5084"/>
    <w:rsid w:val="00F4013B"/>
    <w:rsid w:val="00F9550E"/>
    <w:rsid w:val="00F9781B"/>
    <w:rsid w:val="00FA306D"/>
    <w:rsid w:val="00FA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50DC501-82F6-4D1A-AE15-8E93C57D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312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0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adiola@vet.unicen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840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Bilbao</dc:creator>
  <cp:keywords/>
  <dc:description/>
  <cp:lastModifiedBy>Gladys Bilbao</cp:lastModifiedBy>
  <cp:revision>6</cp:revision>
  <dcterms:created xsi:type="dcterms:W3CDTF">2014-04-28T14:34:00Z</dcterms:created>
  <dcterms:modified xsi:type="dcterms:W3CDTF">2014-04-28T16:26:00Z</dcterms:modified>
</cp:coreProperties>
</file>