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98" w:rsidRDefault="00DE2098" w:rsidP="007B781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Enterococcus </w:t>
      </w:r>
      <w:r>
        <w:rPr>
          <w:rFonts w:ascii="Times New Roman" w:hAnsi="Times New Roman"/>
          <w:sz w:val="28"/>
        </w:rPr>
        <w:t>resistentes a vancomicina y ampicilina recuperados de alimentos artesanales de origen animal</w:t>
      </w:r>
    </w:p>
    <w:p w:rsidR="00DE2098" w:rsidRPr="007F5756" w:rsidRDefault="00DE2098" w:rsidP="007B7816">
      <w:pPr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Vancomycin and ampicillin-</w:t>
      </w:r>
      <w:r w:rsidRPr="007F5756">
        <w:rPr>
          <w:rFonts w:ascii="Times New Roman" w:hAnsi="Times New Roman"/>
          <w:sz w:val="24"/>
          <w:lang w:val="en-US"/>
        </w:rPr>
        <w:t xml:space="preserve">resistant </w:t>
      </w:r>
      <w:r w:rsidRPr="007F5756">
        <w:rPr>
          <w:rFonts w:ascii="Times New Roman" w:hAnsi="Times New Roman"/>
          <w:i/>
          <w:sz w:val="24"/>
          <w:lang w:val="en-US"/>
        </w:rPr>
        <w:t>Enterococcus</w:t>
      </w:r>
      <w:r w:rsidRPr="007F5756">
        <w:rPr>
          <w:rFonts w:ascii="Times New Roman" w:hAnsi="Times New Roman"/>
          <w:sz w:val="24"/>
          <w:lang w:val="en-US"/>
        </w:rPr>
        <w:t xml:space="preserve"> recovered from artisanal</w:t>
      </w:r>
      <w:r>
        <w:rPr>
          <w:rFonts w:ascii="Times New Roman" w:hAnsi="Times New Roman"/>
          <w:sz w:val="24"/>
          <w:lang w:val="en-US"/>
        </w:rPr>
        <w:t xml:space="preserve"> food of animal origin</w:t>
      </w:r>
      <w:r w:rsidRPr="007F5756">
        <w:rPr>
          <w:rFonts w:ascii="Times New Roman" w:hAnsi="Times New Roman"/>
          <w:sz w:val="24"/>
          <w:lang w:val="en-US"/>
        </w:rPr>
        <w:t xml:space="preserve"> </w:t>
      </w:r>
    </w:p>
    <w:p w:rsidR="00DE2098" w:rsidRDefault="00DE2098" w:rsidP="007B7816">
      <w:pPr>
        <w:jc w:val="center"/>
        <w:rPr>
          <w:rFonts w:ascii="Times New Roman" w:hAnsi="Times New Roman"/>
          <w:sz w:val="20"/>
          <w:vertAlign w:val="superscript"/>
        </w:rPr>
      </w:pPr>
      <w:r w:rsidRPr="0097738E">
        <w:rPr>
          <w:rFonts w:ascii="Times New Roman" w:hAnsi="Times New Roman"/>
          <w:sz w:val="20"/>
        </w:rPr>
        <w:t>Gastón Delpech</w:t>
      </w:r>
      <w:r w:rsidRPr="00B14E0D"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>, Gisela Pourcel</w:t>
      </w:r>
      <w:r w:rsidRPr="00B14E0D"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>, María Marta De Luca</w:t>
      </w:r>
      <w:r w:rsidRPr="004D4ABA"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, Celia Schell</w:t>
      </w:r>
      <w:r w:rsidRPr="004D4ABA"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, Juan Ángel Basualdo</w:t>
      </w:r>
      <w:r w:rsidRPr="004D4ABA"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, Mónica Sparo</w:t>
      </w:r>
      <w:r w:rsidRPr="004D4ABA">
        <w:rPr>
          <w:rFonts w:ascii="Times New Roman" w:hAnsi="Times New Roman"/>
          <w:sz w:val="20"/>
          <w:vertAlign w:val="superscript"/>
        </w:rPr>
        <w:t>1,2</w:t>
      </w:r>
    </w:p>
    <w:p w:rsidR="00DE2098" w:rsidRDefault="00DE2098" w:rsidP="007B7816">
      <w:pPr>
        <w:jc w:val="center"/>
        <w:rPr>
          <w:rStyle w:val="Hyperlink"/>
          <w:rFonts w:ascii="Times New Roman" w:hAnsi="Times New Roman"/>
          <w:sz w:val="20"/>
          <w:szCs w:val="20"/>
        </w:rPr>
      </w:pPr>
      <w:r w:rsidRPr="00CB6C0C">
        <w:rPr>
          <w:rFonts w:ascii="Times New Roman" w:hAnsi="Times New Roman"/>
          <w:sz w:val="20"/>
          <w:szCs w:val="20"/>
          <w:vertAlign w:val="superscript"/>
        </w:rPr>
        <w:t>1</w:t>
      </w:r>
      <w:r w:rsidRPr="00CB6C0C">
        <w:rPr>
          <w:rFonts w:ascii="Times New Roman" w:hAnsi="Times New Roman"/>
          <w:sz w:val="20"/>
          <w:szCs w:val="20"/>
        </w:rPr>
        <w:t xml:space="preserve">Área de Microbiología Clínica, Medicina. Escuela Superior de Ciencias de la Salud-UNCPBA. Olavarría, Argentina. Av. Pringles 4375 (CP 7400). E-mail: </w:t>
      </w:r>
      <w:hyperlink r:id="rId4" w:history="1">
        <w:r w:rsidRPr="00CB6C0C">
          <w:rPr>
            <w:rStyle w:val="Hyperlink"/>
            <w:rFonts w:ascii="Times New Roman" w:hAnsi="Times New Roman"/>
            <w:sz w:val="20"/>
            <w:szCs w:val="20"/>
          </w:rPr>
          <w:t>msparo@salud.unicen.edu.ar</w:t>
        </w:r>
      </w:hyperlink>
      <w:r w:rsidRPr="00CB6C0C">
        <w:rPr>
          <w:rFonts w:ascii="Times New Roman" w:hAnsi="Times New Roman"/>
          <w:sz w:val="20"/>
          <w:szCs w:val="20"/>
        </w:rPr>
        <w:t xml:space="preserve">. </w:t>
      </w:r>
      <w:r w:rsidRPr="00CB6C0C">
        <w:rPr>
          <w:rFonts w:ascii="Times New Roman" w:hAnsi="Times New Roman"/>
          <w:sz w:val="20"/>
          <w:szCs w:val="20"/>
          <w:vertAlign w:val="superscript"/>
        </w:rPr>
        <w:t>2</w:t>
      </w:r>
      <w:r w:rsidRPr="00CB6C0C">
        <w:rPr>
          <w:rFonts w:ascii="Times New Roman" w:hAnsi="Times New Roman"/>
          <w:sz w:val="20"/>
          <w:szCs w:val="20"/>
        </w:rPr>
        <w:t xml:space="preserve">Cátedra de Microbiología y Parasitología. Facultad de Ciencias Médicas-UNLP. La Plata, Argentina. Av. 60 y 120 s/n (CP 1900). E-mail: </w:t>
      </w:r>
      <w:hyperlink r:id="rId5" w:history="1">
        <w:r w:rsidRPr="00CB6C0C">
          <w:rPr>
            <w:rStyle w:val="Hyperlink"/>
            <w:rFonts w:ascii="Times New Roman" w:hAnsi="Times New Roman"/>
            <w:sz w:val="20"/>
            <w:szCs w:val="20"/>
          </w:rPr>
          <w:t>msparo@med.unlp.edu.ar</w:t>
        </w:r>
      </w:hyperlink>
    </w:p>
    <w:p w:rsidR="00DE2098" w:rsidRPr="00BF4964" w:rsidRDefault="00DE2098" w:rsidP="00925EA6">
      <w:pPr>
        <w:jc w:val="both"/>
        <w:rPr>
          <w:rFonts w:ascii="Times New Roman" w:hAnsi="Times New Roman"/>
          <w:sz w:val="24"/>
          <w:lang w:val="es-ES_tradnl"/>
        </w:rPr>
      </w:pPr>
      <w:r>
        <w:rPr>
          <w:rFonts w:ascii="Times New Roman" w:hAnsi="Times New Roman"/>
          <w:b/>
          <w:bCs/>
          <w:iCs/>
          <w:sz w:val="24"/>
        </w:rPr>
        <w:t xml:space="preserve">Palabras clave: </w:t>
      </w:r>
      <w:r>
        <w:rPr>
          <w:rFonts w:ascii="Times New Roman" w:hAnsi="Times New Roman"/>
          <w:bCs/>
          <w:i/>
          <w:iCs/>
          <w:sz w:val="24"/>
        </w:rPr>
        <w:t>Enterococcus</w:t>
      </w:r>
      <w:r>
        <w:rPr>
          <w:rFonts w:ascii="Times New Roman" w:hAnsi="Times New Roman"/>
          <w:bCs/>
          <w:iCs/>
          <w:sz w:val="24"/>
        </w:rPr>
        <w:t>, alimentos, resistencia</w:t>
      </w:r>
      <w:bookmarkStart w:id="0" w:name="_GoBack"/>
      <w:bookmarkEnd w:id="0"/>
    </w:p>
    <w:p w:rsidR="00DE2098" w:rsidRDefault="00DE2098">
      <w:pPr>
        <w:rPr>
          <w:rFonts w:ascii="Times New Roman" w:hAnsi="Times New Roman"/>
          <w:b/>
          <w:sz w:val="24"/>
          <w:lang w:val="es-ES_tradnl"/>
        </w:rPr>
      </w:pPr>
    </w:p>
    <w:p w:rsidR="00DE2098" w:rsidRPr="00473FBB" w:rsidRDefault="00DE2098">
      <w:pPr>
        <w:rPr>
          <w:rFonts w:ascii="Times New Roman" w:hAnsi="Times New Roman"/>
          <w:b/>
          <w:sz w:val="24"/>
        </w:rPr>
      </w:pPr>
      <w:r w:rsidRPr="00473FBB">
        <w:rPr>
          <w:rFonts w:ascii="Times New Roman" w:hAnsi="Times New Roman"/>
          <w:b/>
          <w:sz w:val="24"/>
        </w:rPr>
        <w:t>INTRODUCCIÓN</w:t>
      </w:r>
    </w:p>
    <w:p w:rsidR="00DE2098" w:rsidRDefault="00DE2098" w:rsidP="00A45D2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El género </w:t>
      </w:r>
      <w:r>
        <w:rPr>
          <w:rFonts w:ascii="Times New Roman" w:hAnsi="Times New Roman"/>
          <w:i/>
          <w:sz w:val="24"/>
        </w:rPr>
        <w:t xml:space="preserve">Enterococcus </w:t>
      </w:r>
      <w:r>
        <w:rPr>
          <w:rFonts w:ascii="Times New Roman" w:hAnsi="Times New Roman"/>
          <w:sz w:val="24"/>
        </w:rPr>
        <w:t xml:space="preserve">forma parte de la microbiota autóctona del hombre y de otros mamíferos. Los alimentos de origen cárnico y lácteo constituyen reservorios naturales significativos de estas bacterias. Debido a su adaptabilidad frente a modificaciones en las condiciones fisicoquímicas, los enterococos colonizan materias primas crudas (carne de vaca) y productos fermentados (quesos, salames y salamines). Una característica de este género es la expresión de resistencia (intrínseca, adquirida) a un amplio número de antimicrobianos. Algunos de estos agentes, como </w:t>
      </w:r>
      <w:r w:rsidRPr="00940126">
        <w:rPr>
          <w:rFonts w:ascii="Times New Roman" w:hAnsi="Times New Roman"/>
          <w:bCs/>
          <w:sz w:val="24"/>
          <w:szCs w:val="24"/>
          <w:lang w:val="es-BO"/>
        </w:rPr>
        <w:sym w:font="Symbol" w:char="F062"/>
      </w:r>
      <w:r>
        <w:rPr>
          <w:rFonts w:ascii="Times New Roman" w:hAnsi="Times New Roman"/>
          <w:bCs/>
          <w:sz w:val="24"/>
          <w:lang w:val="es-BO"/>
        </w:rPr>
        <w:t>-lactámicos</w:t>
      </w:r>
      <w:r>
        <w:rPr>
          <w:rFonts w:ascii="Times New Roman" w:hAnsi="Times New Roman"/>
          <w:sz w:val="24"/>
        </w:rPr>
        <w:t xml:space="preserve"> y glucopéptidos, son utilizados frecuentemente en terapéutica humana. Asimismo, son empleados en animales de cría destinados a la producción alimentaria para el tratamiento de infecciones veterinarias y en dosis sub-terapéuticas como promotores del crecimiento. En cepas de </w:t>
      </w:r>
      <w:r>
        <w:rPr>
          <w:rFonts w:ascii="Times New Roman" w:hAnsi="Times New Roman"/>
          <w:i/>
          <w:sz w:val="24"/>
        </w:rPr>
        <w:t>Enterococcus</w:t>
      </w:r>
      <w:r>
        <w:rPr>
          <w:rFonts w:ascii="Times New Roman" w:hAnsi="Times New Roman"/>
          <w:sz w:val="24"/>
        </w:rPr>
        <w:t xml:space="preserve"> de alimentos de origen animal europeos y norteamericanos, se ha comunicado la expresión de resistencia antimicrobiana. Sin embargo, en Argentina es escasa la documentación sobre enterococos resistentes, aislados de productos cárnicos y lácteos. El objetivo de este trabajo fue investigar la resistencia a a vancomicina y ampicilina en</w:t>
      </w:r>
      <w:r>
        <w:rPr>
          <w:rFonts w:ascii="Times New Roman" w:hAnsi="Times New Roman"/>
          <w:i/>
          <w:sz w:val="24"/>
        </w:rPr>
        <w:t xml:space="preserve"> Enterococcus</w:t>
      </w:r>
      <w:r>
        <w:rPr>
          <w:rFonts w:ascii="Times New Roman" w:hAnsi="Times New Roman"/>
          <w:sz w:val="24"/>
        </w:rPr>
        <w:t xml:space="preserve"> recuperados de alimentos artesanales de origen animal. </w:t>
      </w:r>
    </w:p>
    <w:p w:rsidR="00DE2098" w:rsidRDefault="00DE2098" w:rsidP="00A45D2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MATERIALES Y MÉTODOS</w:t>
      </w:r>
    </w:p>
    <w:p w:rsidR="00DE2098" w:rsidRDefault="00DE2098" w:rsidP="00940126">
      <w:pPr>
        <w:jc w:val="both"/>
        <w:rPr>
          <w:rFonts w:ascii="Times New Roman" w:hAnsi="Times New Roman"/>
          <w:sz w:val="24"/>
          <w:lang w:val="es-BO"/>
        </w:rPr>
      </w:pPr>
      <w:r>
        <w:rPr>
          <w:rFonts w:ascii="Times New Roman" w:hAnsi="Times New Roman"/>
          <w:sz w:val="24"/>
        </w:rPr>
        <w:t xml:space="preserve">Período y área de estudio: enero 2012-diciembre 2013; Partido de Tandil, Provincia de Buenos Aires (Argentina). Diseño: </w:t>
      </w:r>
      <w:r w:rsidRPr="001916BB">
        <w:rPr>
          <w:rFonts w:ascii="Times New Roman" w:hAnsi="Times New Roman"/>
          <w:sz w:val="24"/>
          <w:lang w:val="es-ES_tradnl"/>
        </w:rPr>
        <w:t>observacional, descriptivo, prospectivo y transversal.</w:t>
      </w:r>
      <w:r>
        <w:rPr>
          <w:rFonts w:ascii="Times New Roman" w:hAnsi="Times New Roman"/>
          <w:sz w:val="24"/>
          <w:lang w:val="es-ES_tradnl"/>
        </w:rPr>
        <w:t xml:space="preserve"> Toma de muestras (carne picada, salamines, quesos de vaca): muestreo probabilístico aleatorio simple, representativo, cuatro períodos estacionales y cuatro series de muestreo. Establecimientos: comercios de las zonas céntrica (</w:t>
      </w:r>
      <w:r>
        <w:rPr>
          <w:rFonts w:ascii="Times New Roman" w:hAnsi="Times New Roman"/>
          <w:i/>
          <w:sz w:val="24"/>
          <w:lang w:val="es-ES_tradnl"/>
        </w:rPr>
        <w:t xml:space="preserve">n </w:t>
      </w:r>
      <w:r>
        <w:rPr>
          <w:rFonts w:ascii="Times New Roman" w:hAnsi="Times New Roman"/>
          <w:sz w:val="24"/>
          <w:lang w:val="es-ES_tradnl"/>
        </w:rPr>
        <w:t>= 7) y periférica (</w:t>
      </w:r>
      <w:r>
        <w:rPr>
          <w:rFonts w:ascii="Times New Roman" w:hAnsi="Times New Roman"/>
          <w:i/>
          <w:sz w:val="24"/>
          <w:lang w:val="es-ES_tradnl"/>
        </w:rPr>
        <w:t>n</w:t>
      </w:r>
      <w:r>
        <w:rPr>
          <w:rFonts w:ascii="Times New Roman" w:hAnsi="Times New Roman"/>
          <w:sz w:val="24"/>
          <w:lang w:val="es-ES_tradnl"/>
        </w:rPr>
        <w:t xml:space="preserve"> = 6) de la Ciudad de Tandil. Criterio de inclusión: alimentos cárnicos y lácteos elaborados artesanalmente en el Partido de Tandil. Criterio de exclusión: alimentos cárnicos y lácteos artesanales no elaborados en al Partido de Tandil. Caracterización a nivel de género y especie: pruebas convencionales y electroforesis vertical en gel de poliacrilamida </w:t>
      </w:r>
      <w:r>
        <w:rPr>
          <w:rFonts w:ascii="Times New Roman" w:hAnsi="Times New Roman"/>
          <w:bCs/>
          <w:sz w:val="24"/>
          <w:lang w:val="es-BO"/>
        </w:rPr>
        <w:t xml:space="preserve">Determinación de </w:t>
      </w:r>
      <w:r>
        <w:rPr>
          <w:rFonts w:ascii="Times New Roman" w:hAnsi="Times New Roman"/>
          <w:sz w:val="24"/>
          <w:lang w:val="es-BO"/>
        </w:rPr>
        <w:t>Concentración Inhibitoria M</w:t>
      </w:r>
      <w:r w:rsidRPr="00940126">
        <w:rPr>
          <w:rFonts w:ascii="Times New Roman" w:hAnsi="Times New Roman"/>
          <w:sz w:val="24"/>
          <w:lang w:val="es-BO"/>
        </w:rPr>
        <w:t>ínima (CIM)</w:t>
      </w:r>
      <w:r>
        <w:rPr>
          <w:rFonts w:ascii="Times New Roman" w:hAnsi="Times New Roman"/>
          <w:sz w:val="24"/>
          <w:lang w:val="es-BO"/>
        </w:rPr>
        <w:t xml:space="preserve">: ampicilina (AMP) y vancomicina (VAN), método en agar, según recomendaciones del </w:t>
      </w:r>
      <w:r w:rsidRPr="0025724E">
        <w:rPr>
          <w:rFonts w:ascii="Times New Roman" w:hAnsi="Times New Roman"/>
          <w:i/>
          <w:sz w:val="24"/>
          <w:lang w:val="es-BO"/>
        </w:rPr>
        <w:t>Clinical and Laboratory Standards Institute</w:t>
      </w:r>
      <w:r>
        <w:rPr>
          <w:rFonts w:ascii="Times New Roman" w:hAnsi="Times New Roman"/>
          <w:sz w:val="24"/>
          <w:lang w:val="es-BO"/>
        </w:rPr>
        <w:t xml:space="preserve">. </w:t>
      </w:r>
    </w:p>
    <w:p w:rsidR="00DE2098" w:rsidRDefault="00DE2098" w:rsidP="00940126">
      <w:pPr>
        <w:jc w:val="both"/>
        <w:rPr>
          <w:rFonts w:ascii="Times New Roman" w:hAnsi="Times New Roman"/>
          <w:b/>
          <w:sz w:val="24"/>
          <w:lang w:val="es-ES_tradnl"/>
        </w:rPr>
      </w:pPr>
      <w:r>
        <w:rPr>
          <w:rFonts w:ascii="Times New Roman" w:hAnsi="Times New Roman"/>
          <w:b/>
          <w:sz w:val="24"/>
          <w:lang w:val="es-ES_tradnl"/>
        </w:rPr>
        <w:t>RESULTADOS</w:t>
      </w:r>
    </w:p>
    <w:p w:rsidR="00DE2098" w:rsidRDefault="00DE2098" w:rsidP="00D034A7">
      <w:pPr>
        <w:jc w:val="both"/>
        <w:rPr>
          <w:rFonts w:ascii="Times New Roman" w:hAnsi="Times New Roman"/>
          <w:sz w:val="24"/>
          <w:lang w:val="es-ES"/>
        </w:rPr>
      </w:pPr>
      <w:r>
        <w:rPr>
          <w:rFonts w:ascii="Times New Roman" w:hAnsi="Times New Roman"/>
          <w:sz w:val="24"/>
          <w:lang w:val="es-ES_tradnl"/>
        </w:rPr>
        <w:t>Se analizaron N = 1628 muestras de alimentos de origen animal. Se caracterizaron N</w:t>
      </w:r>
      <w:r>
        <w:rPr>
          <w:rFonts w:ascii="Times New Roman" w:hAnsi="Times New Roman"/>
          <w:i/>
          <w:sz w:val="24"/>
          <w:lang w:val="es-ES_tradnl"/>
        </w:rPr>
        <w:t xml:space="preserve"> </w:t>
      </w:r>
      <w:r>
        <w:rPr>
          <w:rFonts w:ascii="Times New Roman" w:hAnsi="Times New Roman"/>
          <w:sz w:val="24"/>
          <w:lang w:val="es-ES_tradnl"/>
        </w:rPr>
        <w:t xml:space="preserve">= 90 aislamientos de enterococos. Carne picada: </w:t>
      </w:r>
      <w:r>
        <w:rPr>
          <w:rFonts w:ascii="Times New Roman" w:hAnsi="Times New Roman"/>
          <w:i/>
          <w:sz w:val="24"/>
          <w:lang w:val="es-ES_tradnl"/>
        </w:rPr>
        <w:t xml:space="preserve">E. faecalis </w:t>
      </w:r>
      <w:r>
        <w:rPr>
          <w:rFonts w:ascii="Times New Roman" w:hAnsi="Times New Roman"/>
          <w:sz w:val="24"/>
          <w:lang w:val="es-ES_tradnl"/>
        </w:rPr>
        <w:t xml:space="preserve">(30/33), </w:t>
      </w:r>
      <w:r>
        <w:rPr>
          <w:rFonts w:ascii="Times New Roman" w:hAnsi="Times New Roman"/>
          <w:i/>
          <w:sz w:val="24"/>
          <w:lang w:val="es-ES_tradnl"/>
        </w:rPr>
        <w:t xml:space="preserve">E. faecium </w:t>
      </w:r>
      <w:r>
        <w:rPr>
          <w:rFonts w:ascii="Times New Roman" w:hAnsi="Times New Roman"/>
          <w:sz w:val="24"/>
          <w:lang w:val="es-ES_tradnl"/>
        </w:rPr>
        <w:t xml:space="preserve">(3/33). </w:t>
      </w:r>
      <w:r w:rsidRPr="00925EA6">
        <w:rPr>
          <w:rFonts w:ascii="Times New Roman" w:hAnsi="Times New Roman"/>
          <w:sz w:val="24"/>
          <w:lang w:val="pt-BR"/>
        </w:rPr>
        <w:t xml:space="preserve">Salamines: </w:t>
      </w:r>
      <w:r w:rsidRPr="00925EA6">
        <w:rPr>
          <w:rFonts w:ascii="Times New Roman" w:hAnsi="Times New Roman"/>
          <w:i/>
          <w:sz w:val="24"/>
          <w:lang w:val="pt-BR"/>
        </w:rPr>
        <w:t xml:space="preserve">E. faecalis </w:t>
      </w:r>
      <w:r w:rsidRPr="00925EA6">
        <w:rPr>
          <w:rFonts w:ascii="Times New Roman" w:hAnsi="Times New Roman"/>
          <w:sz w:val="24"/>
          <w:lang w:val="pt-BR"/>
        </w:rPr>
        <w:t xml:space="preserve">(24/30), </w:t>
      </w:r>
      <w:r w:rsidRPr="00925EA6">
        <w:rPr>
          <w:rFonts w:ascii="Times New Roman" w:hAnsi="Times New Roman"/>
          <w:i/>
          <w:sz w:val="24"/>
          <w:lang w:val="pt-BR"/>
        </w:rPr>
        <w:t>E. faecium</w:t>
      </w:r>
      <w:r w:rsidRPr="00925EA6">
        <w:rPr>
          <w:rFonts w:ascii="Times New Roman" w:hAnsi="Times New Roman"/>
          <w:sz w:val="24"/>
          <w:lang w:val="pt-BR"/>
        </w:rPr>
        <w:t xml:space="preserve"> (6/30). Quesos de vaca: </w:t>
      </w:r>
      <w:r w:rsidRPr="00925EA6">
        <w:rPr>
          <w:rFonts w:ascii="Times New Roman" w:hAnsi="Times New Roman"/>
          <w:i/>
          <w:sz w:val="24"/>
          <w:lang w:val="pt-BR"/>
        </w:rPr>
        <w:t>E. faecium</w:t>
      </w:r>
      <w:r w:rsidRPr="00925EA6">
        <w:rPr>
          <w:rFonts w:ascii="Times New Roman" w:hAnsi="Times New Roman"/>
          <w:sz w:val="24"/>
          <w:lang w:val="pt-BR"/>
        </w:rPr>
        <w:t xml:space="preserve"> (23/27), </w:t>
      </w:r>
      <w:r w:rsidRPr="00925EA6">
        <w:rPr>
          <w:rFonts w:ascii="Times New Roman" w:hAnsi="Times New Roman"/>
          <w:i/>
          <w:sz w:val="24"/>
          <w:lang w:val="pt-BR"/>
        </w:rPr>
        <w:t xml:space="preserve">E. faecalis </w:t>
      </w:r>
      <w:r w:rsidRPr="00925EA6">
        <w:rPr>
          <w:rFonts w:ascii="Times New Roman" w:hAnsi="Times New Roman"/>
          <w:sz w:val="24"/>
          <w:lang w:val="pt-BR"/>
        </w:rPr>
        <w:t xml:space="preserve">(3/27), </w:t>
      </w:r>
      <w:r w:rsidRPr="00925EA6">
        <w:rPr>
          <w:rFonts w:ascii="Times New Roman" w:hAnsi="Times New Roman"/>
          <w:i/>
          <w:sz w:val="24"/>
          <w:lang w:val="pt-BR"/>
        </w:rPr>
        <w:t xml:space="preserve">E. durans </w:t>
      </w:r>
      <w:r w:rsidRPr="00925EA6">
        <w:rPr>
          <w:rFonts w:ascii="Times New Roman" w:hAnsi="Times New Roman"/>
          <w:sz w:val="24"/>
          <w:lang w:val="pt-BR"/>
        </w:rPr>
        <w:t xml:space="preserve">(1/27). </w:t>
      </w:r>
      <w:r>
        <w:rPr>
          <w:rFonts w:ascii="Times New Roman" w:hAnsi="Times New Roman"/>
          <w:sz w:val="24"/>
          <w:szCs w:val="28"/>
        </w:rPr>
        <w:t xml:space="preserve">Se observó resistencia a AMP en 78.1% de los aislamientos de </w:t>
      </w:r>
      <w:r w:rsidRPr="00022B93">
        <w:rPr>
          <w:rFonts w:ascii="Times New Roman" w:hAnsi="Times New Roman"/>
          <w:i/>
          <w:sz w:val="24"/>
          <w:szCs w:val="28"/>
        </w:rPr>
        <w:t>E. faecium</w:t>
      </w:r>
      <w:r>
        <w:rPr>
          <w:rFonts w:ascii="Times New Roman" w:hAnsi="Times New Roman"/>
          <w:sz w:val="24"/>
          <w:szCs w:val="28"/>
        </w:rPr>
        <w:t xml:space="preserve"> y en 10.5% de los aislamientos de </w:t>
      </w:r>
      <w:r w:rsidRPr="00022B93">
        <w:rPr>
          <w:rFonts w:ascii="Times New Roman" w:hAnsi="Times New Roman"/>
          <w:i/>
          <w:sz w:val="24"/>
          <w:szCs w:val="28"/>
        </w:rPr>
        <w:t>E. faecalis</w:t>
      </w:r>
      <w:r>
        <w:rPr>
          <w:rFonts w:ascii="Times New Roman" w:hAnsi="Times New Roman"/>
          <w:sz w:val="24"/>
          <w:szCs w:val="28"/>
        </w:rPr>
        <w:t xml:space="preserve">. Se detectó resistencia a VAN en 56.2% de los enterococos caracterizados fenotípicamente como </w:t>
      </w:r>
      <w:r w:rsidRPr="00022B93">
        <w:rPr>
          <w:rFonts w:ascii="Times New Roman" w:hAnsi="Times New Roman"/>
          <w:i/>
          <w:sz w:val="24"/>
          <w:szCs w:val="28"/>
        </w:rPr>
        <w:t>E. faecium</w:t>
      </w:r>
      <w:r w:rsidRPr="00022B93">
        <w:rPr>
          <w:rFonts w:ascii="Times New Roman" w:hAnsi="Times New Roman"/>
          <w:sz w:val="24"/>
          <w:szCs w:val="28"/>
        </w:rPr>
        <w:t xml:space="preserve">. </w:t>
      </w:r>
      <w:r>
        <w:rPr>
          <w:rFonts w:ascii="Times New Roman" w:hAnsi="Times New Roman"/>
          <w:sz w:val="24"/>
          <w:lang w:val="es-ES"/>
        </w:rPr>
        <w:t>N</w:t>
      </w:r>
      <w:r w:rsidRPr="00EB0427">
        <w:rPr>
          <w:rFonts w:ascii="Times New Roman" w:hAnsi="Times New Roman"/>
          <w:sz w:val="24"/>
          <w:lang w:val="es-ES"/>
        </w:rPr>
        <w:t>ingún</w:t>
      </w:r>
      <w:r>
        <w:rPr>
          <w:rFonts w:ascii="Times New Roman" w:hAnsi="Times New Roman"/>
          <w:sz w:val="24"/>
          <w:lang w:val="es-ES"/>
        </w:rPr>
        <w:t xml:space="preserve"> aislamiento de </w:t>
      </w:r>
      <w:r w:rsidRPr="00EB0427">
        <w:rPr>
          <w:rFonts w:ascii="Times New Roman" w:hAnsi="Times New Roman"/>
          <w:i/>
          <w:sz w:val="24"/>
          <w:lang w:val="es-ES"/>
        </w:rPr>
        <w:t xml:space="preserve">E. faecalis </w:t>
      </w:r>
      <w:r w:rsidRPr="00EB0427">
        <w:rPr>
          <w:rFonts w:ascii="Times New Roman" w:hAnsi="Times New Roman"/>
          <w:sz w:val="24"/>
          <w:lang w:val="es-ES"/>
        </w:rPr>
        <w:t>prese</w:t>
      </w:r>
      <w:r>
        <w:rPr>
          <w:rFonts w:ascii="Times New Roman" w:hAnsi="Times New Roman"/>
          <w:sz w:val="24"/>
          <w:lang w:val="es-ES"/>
        </w:rPr>
        <w:t>ntó resistencia a VAN. En productos</w:t>
      </w:r>
      <w:r w:rsidRPr="00EB0427">
        <w:rPr>
          <w:rFonts w:ascii="Times New Roman" w:hAnsi="Times New Roman"/>
          <w:sz w:val="24"/>
          <w:lang w:val="es-ES"/>
        </w:rPr>
        <w:t xml:space="preserve"> cárni</w:t>
      </w:r>
      <w:r>
        <w:rPr>
          <w:rFonts w:ascii="Times New Roman" w:hAnsi="Times New Roman"/>
          <w:sz w:val="24"/>
          <w:lang w:val="es-ES"/>
        </w:rPr>
        <w:t xml:space="preserve">cos, 9/9 </w:t>
      </w:r>
      <w:r w:rsidRPr="00EB0427">
        <w:rPr>
          <w:rFonts w:ascii="Times New Roman" w:hAnsi="Times New Roman"/>
          <w:i/>
          <w:sz w:val="24"/>
          <w:lang w:val="es-ES"/>
        </w:rPr>
        <w:t>E. faecium</w:t>
      </w:r>
      <w:r w:rsidRPr="00EB0427">
        <w:rPr>
          <w:rFonts w:ascii="Times New Roman" w:hAnsi="Times New Roman"/>
          <w:sz w:val="24"/>
          <w:lang w:val="es-ES"/>
        </w:rPr>
        <w:t xml:space="preserve"> fueron resis</w:t>
      </w:r>
      <w:r>
        <w:rPr>
          <w:rFonts w:ascii="Times New Roman" w:hAnsi="Times New Roman"/>
          <w:sz w:val="24"/>
          <w:lang w:val="es-ES"/>
        </w:rPr>
        <w:t>tentes a VAN (</w:t>
      </w:r>
      <w:r w:rsidRPr="00EB0427">
        <w:rPr>
          <w:rFonts w:ascii="Times New Roman" w:hAnsi="Times New Roman"/>
          <w:sz w:val="24"/>
          <w:lang w:val="es-ES"/>
        </w:rPr>
        <w:t>CIM= 32-512 µg/mL).</w:t>
      </w:r>
      <w:r>
        <w:rPr>
          <w:rFonts w:ascii="Times New Roman" w:hAnsi="Times New Roman"/>
          <w:sz w:val="24"/>
          <w:lang w:val="es-ES"/>
        </w:rPr>
        <w:t xml:space="preserve"> </w:t>
      </w:r>
      <w:r w:rsidRPr="00EB0427">
        <w:rPr>
          <w:rFonts w:ascii="Times New Roman" w:hAnsi="Times New Roman"/>
          <w:sz w:val="24"/>
          <w:lang w:val="es-ES"/>
        </w:rPr>
        <w:t>En quesos de vaca</w:t>
      </w:r>
      <w:r>
        <w:rPr>
          <w:rFonts w:ascii="Times New Roman" w:hAnsi="Times New Roman"/>
          <w:sz w:val="24"/>
          <w:lang w:val="es-ES"/>
        </w:rPr>
        <w:t>,</w:t>
      </w:r>
      <w:r w:rsidRPr="00EB0427">
        <w:rPr>
          <w:rFonts w:ascii="Times New Roman" w:hAnsi="Times New Roman"/>
          <w:sz w:val="24"/>
          <w:lang w:val="es-ES"/>
        </w:rPr>
        <w:t xml:space="preserve"> 9/23</w:t>
      </w:r>
      <w:r w:rsidRPr="00EB0427">
        <w:rPr>
          <w:rFonts w:ascii="Times New Roman" w:hAnsi="Times New Roman"/>
          <w:i/>
          <w:sz w:val="24"/>
          <w:lang w:val="es-ES"/>
        </w:rPr>
        <w:t xml:space="preserve"> E. faecium</w:t>
      </w:r>
      <w:r w:rsidRPr="00EB0427">
        <w:rPr>
          <w:rFonts w:ascii="Times New Roman" w:hAnsi="Times New Roman"/>
          <w:sz w:val="24"/>
          <w:lang w:val="es-ES"/>
        </w:rPr>
        <w:t xml:space="preserve"> </w:t>
      </w:r>
      <w:r>
        <w:rPr>
          <w:rFonts w:ascii="Times New Roman" w:hAnsi="Times New Roman"/>
          <w:sz w:val="24"/>
          <w:lang w:val="es-ES"/>
        </w:rPr>
        <w:t>expresaron resistencia</w:t>
      </w:r>
      <w:r w:rsidRPr="00EB0427">
        <w:rPr>
          <w:rFonts w:ascii="Times New Roman" w:hAnsi="Times New Roman"/>
          <w:sz w:val="24"/>
          <w:lang w:val="es-ES"/>
        </w:rPr>
        <w:t xml:space="preserve"> a VAN</w:t>
      </w:r>
      <w:r>
        <w:rPr>
          <w:rFonts w:ascii="Times New Roman" w:hAnsi="Times New Roman"/>
          <w:sz w:val="24"/>
          <w:lang w:val="es-ES"/>
        </w:rPr>
        <w:t xml:space="preserve"> (</w:t>
      </w:r>
      <w:r w:rsidRPr="00EB0427">
        <w:rPr>
          <w:rFonts w:ascii="Times New Roman" w:hAnsi="Times New Roman"/>
          <w:sz w:val="24"/>
          <w:lang w:val="es-ES"/>
        </w:rPr>
        <w:t>CIM= 32-512 µg/mL)</w:t>
      </w:r>
      <w:r>
        <w:rPr>
          <w:rFonts w:ascii="Times New Roman" w:hAnsi="Times New Roman"/>
          <w:sz w:val="24"/>
          <w:lang w:val="es-ES"/>
        </w:rPr>
        <w:t xml:space="preserve">. </w:t>
      </w:r>
      <w:r w:rsidRPr="002E5DB1">
        <w:rPr>
          <w:rFonts w:ascii="Times New Roman" w:hAnsi="Times New Roman"/>
          <w:sz w:val="24"/>
          <w:lang w:val="es-ES"/>
        </w:rPr>
        <w:t>No se observó resistencia a AMP en</w:t>
      </w:r>
      <w:r w:rsidRPr="002E5DB1">
        <w:rPr>
          <w:rFonts w:ascii="Times New Roman" w:hAnsi="Times New Roman"/>
          <w:i/>
          <w:sz w:val="24"/>
          <w:lang w:val="es-ES"/>
        </w:rPr>
        <w:t xml:space="preserve"> E. faecalis</w:t>
      </w:r>
      <w:r>
        <w:rPr>
          <w:rFonts w:ascii="Times New Roman" w:hAnsi="Times New Roman"/>
          <w:i/>
          <w:sz w:val="24"/>
          <w:lang w:val="es-ES"/>
        </w:rPr>
        <w:t xml:space="preserve"> </w:t>
      </w:r>
      <w:r w:rsidRPr="002E5DB1">
        <w:rPr>
          <w:rFonts w:ascii="Times New Roman" w:hAnsi="Times New Roman"/>
          <w:sz w:val="24"/>
          <w:lang w:val="es-ES"/>
        </w:rPr>
        <w:t>provenientes de hamburguesas,</w:t>
      </w:r>
      <w:r w:rsidRPr="002E5DB1">
        <w:rPr>
          <w:rFonts w:ascii="Times New Roman" w:hAnsi="Times New Roman"/>
          <w:i/>
          <w:sz w:val="24"/>
          <w:lang w:val="es-ES"/>
        </w:rPr>
        <w:t xml:space="preserve"> </w:t>
      </w:r>
      <w:r w:rsidRPr="002E5DB1">
        <w:rPr>
          <w:rFonts w:ascii="Times New Roman" w:hAnsi="Times New Roman"/>
          <w:sz w:val="24"/>
          <w:lang w:val="es-ES"/>
        </w:rPr>
        <w:t>aunque se detectó ampicilino-resistencia en</w:t>
      </w:r>
      <w:r>
        <w:rPr>
          <w:rFonts w:ascii="Times New Roman" w:hAnsi="Times New Roman"/>
          <w:i/>
          <w:sz w:val="24"/>
          <w:lang w:val="es-ES"/>
        </w:rPr>
        <w:t xml:space="preserve"> </w:t>
      </w:r>
      <w:r>
        <w:rPr>
          <w:rFonts w:ascii="Times New Roman" w:hAnsi="Times New Roman"/>
          <w:sz w:val="24"/>
          <w:lang w:val="es-ES"/>
        </w:rPr>
        <w:t xml:space="preserve">6/24 </w:t>
      </w:r>
      <w:r w:rsidRPr="002E5DB1">
        <w:rPr>
          <w:rFonts w:ascii="Times New Roman" w:hAnsi="Times New Roman"/>
          <w:i/>
          <w:sz w:val="24"/>
          <w:lang w:val="es-ES"/>
        </w:rPr>
        <w:t>E. faecalis</w:t>
      </w:r>
      <w:r>
        <w:rPr>
          <w:rFonts w:ascii="Times New Roman" w:hAnsi="Times New Roman"/>
          <w:sz w:val="24"/>
          <w:lang w:val="es-ES"/>
        </w:rPr>
        <w:t xml:space="preserve"> aislados de salamines (</w:t>
      </w:r>
      <w:r w:rsidRPr="002E5DB1">
        <w:rPr>
          <w:rFonts w:ascii="Times New Roman" w:hAnsi="Times New Roman"/>
          <w:sz w:val="24"/>
          <w:lang w:val="es-ES"/>
        </w:rPr>
        <w:t>CIM= 16-64 µg/mL</w:t>
      </w:r>
      <w:r>
        <w:rPr>
          <w:rFonts w:ascii="Times New Roman" w:hAnsi="Times New Roman"/>
          <w:sz w:val="24"/>
          <w:lang w:val="es-ES"/>
        </w:rPr>
        <w:t>)</w:t>
      </w:r>
      <w:r>
        <w:rPr>
          <w:rFonts w:ascii="Times New Roman" w:hAnsi="Times New Roman"/>
          <w:i/>
          <w:sz w:val="24"/>
          <w:lang w:val="es-ES"/>
        </w:rPr>
        <w:t xml:space="preserve">. </w:t>
      </w:r>
      <w:r>
        <w:rPr>
          <w:rFonts w:ascii="Times New Roman" w:hAnsi="Times New Roman"/>
          <w:sz w:val="24"/>
          <w:lang w:val="es-ES"/>
        </w:rPr>
        <w:t xml:space="preserve">El total de los aislamientos de </w:t>
      </w:r>
      <w:r w:rsidRPr="002E5DB1">
        <w:rPr>
          <w:rFonts w:ascii="Times New Roman" w:hAnsi="Times New Roman"/>
          <w:i/>
          <w:sz w:val="24"/>
          <w:lang w:val="es-ES"/>
        </w:rPr>
        <w:t xml:space="preserve">E. faecium </w:t>
      </w:r>
      <w:r>
        <w:rPr>
          <w:rFonts w:ascii="Times New Roman" w:hAnsi="Times New Roman"/>
          <w:sz w:val="24"/>
          <w:lang w:val="es-ES"/>
        </w:rPr>
        <w:t>de origen cárnico fue resistente</w:t>
      </w:r>
      <w:r w:rsidRPr="00727BA5">
        <w:rPr>
          <w:rFonts w:ascii="Times New Roman" w:hAnsi="Times New Roman"/>
          <w:sz w:val="24"/>
          <w:lang w:val="es-ES"/>
        </w:rPr>
        <w:t xml:space="preserve"> a AMP</w:t>
      </w:r>
      <w:r>
        <w:rPr>
          <w:rFonts w:ascii="Times New Roman" w:hAnsi="Times New Roman"/>
          <w:i/>
          <w:sz w:val="24"/>
          <w:lang w:val="es-ES"/>
        </w:rPr>
        <w:t xml:space="preserve"> </w:t>
      </w:r>
      <w:r w:rsidRPr="002E5DB1">
        <w:rPr>
          <w:rFonts w:ascii="Times New Roman" w:hAnsi="Times New Roman"/>
          <w:sz w:val="24"/>
          <w:lang w:val="es-ES"/>
        </w:rPr>
        <w:t>(CIM= 16-64 µg/mL).</w:t>
      </w:r>
      <w:r>
        <w:rPr>
          <w:rFonts w:ascii="Times New Roman" w:hAnsi="Times New Roman"/>
          <w:sz w:val="24"/>
          <w:lang w:val="es-ES"/>
        </w:rPr>
        <w:t xml:space="preserve"> </w:t>
      </w:r>
      <w:r w:rsidRPr="00022B93">
        <w:rPr>
          <w:rFonts w:ascii="Times New Roman" w:hAnsi="Times New Roman"/>
          <w:sz w:val="24"/>
          <w:lang w:val="es-ES"/>
        </w:rPr>
        <w:t>Se detectó ampicilino-resistencia en</w:t>
      </w:r>
      <w:r w:rsidRPr="001C557F">
        <w:rPr>
          <w:rFonts w:ascii="Times New Roman" w:hAnsi="Times New Roman"/>
          <w:i/>
          <w:sz w:val="24"/>
          <w:lang w:val="es-ES"/>
        </w:rPr>
        <w:t xml:space="preserve"> E. faecium</w:t>
      </w:r>
      <w:r>
        <w:rPr>
          <w:rFonts w:ascii="Times New Roman" w:hAnsi="Times New Roman"/>
          <w:i/>
          <w:sz w:val="24"/>
          <w:lang w:val="es-ES"/>
        </w:rPr>
        <w:t xml:space="preserve"> </w:t>
      </w:r>
      <w:r w:rsidRPr="001C557F">
        <w:rPr>
          <w:rFonts w:ascii="Times New Roman" w:hAnsi="Times New Roman"/>
          <w:sz w:val="24"/>
          <w:lang w:val="es-ES"/>
        </w:rPr>
        <w:t>(16/23</w:t>
      </w:r>
      <w:r>
        <w:rPr>
          <w:rFonts w:ascii="Times New Roman" w:hAnsi="Times New Roman"/>
          <w:sz w:val="24"/>
          <w:lang w:val="es-ES"/>
        </w:rPr>
        <w:t xml:space="preserve">) recuperados de quesos de vaca </w:t>
      </w:r>
      <w:r w:rsidRPr="002E5DB1">
        <w:rPr>
          <w:rFonts w:ascii="Times New Roman" w:hAnsi="Times New Roman"/>
          <w:sz w:val="24"/>
          <w:lang w:val="es-ES"/>
        </w:rPr>
        <w:t>(</w:t>
      </w:r>
      <w:r>
        <w:rPr>
          <w:rFonts w:ascii="Times New Roman" w:hAnsi="Times New Roman"/>
          <w:sz w:val="24"/>
          <w:lang w:val="es-ES"/>
        </w:rPr>
        <w:t>CIM= 16-32</w:t>
      </w:r>
      <w:r w:rsidRPr="002E5DB1">
        <w:rPr>
          <w:rFonts w:ascii="Times New Roman" w:hAnsi="Times New Roman"/>
          <w:sz w:val="24"/>
          <w:lang w:val="es-ES"/>
        </w:rPr>
        <w:t xml:space="preserve"> µg/mL)</w:t>
      </w:r>
      <w:r>
        <w:rPr>
          <w:rFonts w:ascii="Times New Roman" w:hAnsi="Times New Roman"/>
          <w:sz w:val="24"/>
          <w:lang w:val="es-ES"/>
        </w:rPr>
        <w:t xml:space="preserve">. </w:t>
      </w:r>
    </w:p>
    <w:p w:rsidR="00DE2098" w:rsidRDefault="00DE2098" w:rsidP="00D034A7">
      <w:pPr>
        <w:jc w:val="both"/>
        <w:rPr>
          <w:rFonts w:ascii="Times New Roman" w:hAnsi="Times New Roman"/>
          <w:b/>
          <w:sz w:val="24"/>
          <w:lang w:val="es-ES"/>
        </w:rPr>
      </w:pPr>
      <w:r>
        <w:rPr>
          <w:rFonts w:ascii="Times New Roman" w:hAnsi="Times New Roman"/>
          <w:b/>
          <w:sz w:val="24"/>
          <w:lang w:val="es-ES"/>
        </w:rPr>
        <w:t>DISCUSIÓN</w:t>
      </w:r>
    </w:p>
    <w:p w:rsidR="00DE2098" w:rsidRDefault="00DE2098" w:rsidP="00D034A7">
      <w:pPr>
        <w:jc w:val="both"/>
        <w:rPr>
          <w:rFonts w:ascii="Times New Roman" w:hAnsi="Times New Roman"/>
          <w:sz w:val="24"/>
          <w:lang w:val="es-ES_tradnl"/>
        </w:rPr>
      </w:pPr>
      <w:r>
        <w:rPr>
          <w:rFonts w:ascii="Times New Roman" w:hAnsi="Times New Roman"/>
          <w:sz w:val="24"/>
          <w:lang w:val="es-ES_tradnl"/>
        </w:rPr>
        <w:t xml:space="preserve">En la presente investigación se detectó la expresión de resistencia a los antimicrobianos ampicilina y vancomicina en aislamientos de </w:t>
      </w:r>
      <w:r>
        <w:rPr>
          <w:rFonts w:ascii="Times New Roman" w:hAnsi="Times New Roman"/>
          <w:i/>
          <w:sz w:val="24"/>
          <w:lang w:val="es-ES_tradnl"/>
        </w:rPr>
        <w:t>E. faecalis</w:t>
      </w:r>
      <w:r>
        <w:rPr>
          <w:rFonts w:ascii="Times New Roman" w:hAnsi="Times New Roman"/>
          <w:sz w:val="24"/>
          <w:lang w:val="es-ES_tradnl"/>
        </w:rPr>
        <w:t xml:space="preserve"> y de </w:t>
      </w:r>
      <w:r>
        <w:rPr>
          <w:rFonts w:ascii="Times New Roman" w:hAnsi="Times New Roman"/>
          <w:i/>
          <w:sz w:val="24"/>
          <w:lang w:val="es-ES_tradnl"/>
        </w:rPr>
        <w:t xml:space="preserve">E. faecium </w:t>
      </w:r>
      <w:r>
        <w:rPr>
          <w:rFonts w:ascii="Times New Roman" w:hAnsi="Times New Roman"/>
          <w:sz w:val="24"/>
          <w:lang w:val="es-ES_tradnl"/>
        </w:rPr>
        <w:t xml:space="preserve">recuperados de tres tipos de alimentos de origen cárnico y lácteo, elaborados artesanalmente en la región estudiada (carne picada, salamines y quesos de vaca). Estos resultados tienen relevancia para la Salud Pública debido a la utilización de estas drogas en Medicina humana y veterinaria. Los alimentos artesanales de origen animal constituyen reservorios ambientales de enterococos resistentes a estos agentes antibacterianos, que pueden ser transferidos a los humanos a través de la cadena alimentaria. Es necesario implementar un monitoreo permanente de resistencia a vancomicina y ampicilina en enterococos recuperados de alimentos artesanales de origen animal, con miras a otros alimentos y regiones del país. </w:t>
      </w:r>
    </w:p>
    <w:p w:rsidR="00DE2098" w:rsidRPr="00925EA6" w:rsidRDefault="00DE2098" w:rsidP="00D034A7">
      <w:pPr>
        <w:jc w:val="both"/>
        <w:rPr>
          <w:rFonts w:ascii="Times New Roman" w:hAnsi="Times New Roman"/>
          <w:b/>
          <w:sz w:val="24"/>
          <w:lang w:val="nl-NL"/>
        </w:rPr>
      </w:pPr>
      <w:r w:rsidRPr="00925EA6">
        <w:rPr>
          <w:rFonts w:ascii="Times New Roman" w:hAnsi="Times New Roman"/>
          <w:b/>
          <w:sz w:val="24"/>
          <w:lang w:val="nl-NL"/>
        </w:rPr>
        <w:t>BIBLIOGRAFÍA</w:t>
      </w:r>
    </w:p>
    <w:p w:rsidR="00DE2098" w:rsidRPr="007F5756" w:rsidRDefault="00DE2098" w:rsidP="00761E5E">
      <w:pPr>
        <w:jc w:val="both"/>
        <w:rPr>
          <w:rFonts w:ascii="Times New Roman" w:hAnsi="Times New Roman"/>
          <w:i/>
          <w:iCs/>
          <w:sz w:val="20"/>
          <w:lang w:val="en-US"/>
        </w:rPr>
      </w:pPr>
      <w:r w:rsidRPr="00925EA6">
        <w:rPr>
          <w:rFonts w:ascii="Times New Roman" w:hAnsi="Times New Roman"/>
          <w:iCs/>
          <w:sz w:val="20"/>
          <w:lang w:val="nl-NL"/>
        </w:rPr>
        <w:t xml:space="preserve">1. </w:t>
      </w:r>
      <w:r w:rsidRPr="00925EA6">
        <w:rPr>
          <w:rFonts w:ascii="Times New Roman" w:hAnsi="Times New Roman"/>
          <w:bCs/>
          <w:iCs/>
          <w:sz w:val="20"/>
          <w:lang w:val="nl-NL"/>
        </w:rPr>
        <w:t xml:space="preserve">Sparo M, Delpech G, Pourcel G, Schell C, de Luca MM, Bernstein J, Grenovero S, Basualdo JA. </w:t>
      </w:r>
      <w:r w:rsidRPr="00925EA6">
        <w:rPr>
          <w:rFonts w:ascii="Times New Roman" w:hAnsi="Times New Roman"/>
          <w:bCs/>
          <w:iCs/>
          <w:sz w:val="20"/>
          <w:lang w:val="es-ES"/>
        </w:rPr>
        <w:t>Citolisina y alto nivel de resistencia a gentamicina en</w:t>
      </w:r>
      <w:r w:rsidRPr="00925EA6">
        <w:rPr>
          <w:rFonts w:ascii="Times New Roman" w:hAnsi="Times New Roman"/>
          <w:bCs/>
          <w:i/>
          <w:iCs/>
          <w:sz w:val="20"/>
          <w:lang w:val="es-ES"/>
        </w:rPr>
        <w:t xml:space="preserve"> Enterococcus faecalis</w:t>
      </w:r>
      <w:r w:rsidRPr="00925EA6">
        <w:rPr>
          <w:rFonts w:ascii="Times New Roman" w:hAnsi="Times New Roman"/>
          <w:bCs/>
          <w:iCs/>
          <w:sz w:val="20"/>
          <w:lang w:val="es-ES"/>
        </w:rPr>
        <w:t xml:space="preserve"> de distinto origen. </w:t>
      </w:r>
      <w:r w:rsidRPr="00925EA6">
        <w:rPr>
          <w:rFonts w:ascii="Times New Roman" w:hAnsi="Times New Roman"/>
          <w:bCs/>
          <w:iCs/>
          <w:sz w:val="20"/>
          <w:lang w:val="en-US"/>
        </w:rPr>
        <w:t>RAZyEIE. 2013; 8: 5-10.</w:t>
      </w:r>
    </w:p>
    <w:p w:rsidR="00DE2098" w:rsidRPr="00BF4964" w:rsidRDefault="00DE2098" w:rsidP="00BF4964">
      <w:pPr>
        <w:jc w:val="both"/>
        <w:rPr>
          <w:rFonts w:ascii="Times New Roman" w:hAnsi="Times New Roman"/>
          <w:bCs/>
          <w:iCs/>
          <w:sz w:val="20"/>
        </w:rPr>
      </w:pPr>
      <w:r w:rsidRPr="007F5756">
        <w:rPr>
          <w:rFonts w:ascii="Times New Roman" w:hAnsi="Times New Roman"/>
          <w:sz w:val="20"/>
          <w:lang w:val="en-US"/>
        </w:rPr>
        <w:t xml:space="preserve">2. </w:t>
      </w:r>
      <w:r w:rsidRPr="007F5756">
        <w:rPr>
          <w:rFonts w:ascii="Times New Roman" w:hAnsi="Times New Roman"/>
          <w:bCs/>
          <w:iCs/>
          <w:sz w:val="20"/>
          <w:lang w:val="en-US"/>
        </w:rPr>
        <w:t>Clinical and Laboratory Standards Institute. Performance standards for antimicr</w:t>
      </w:r>
      <w:r>
        <w:rPr>
          <w:rFonts w:ascii="Times New Roman" w:hAnsi="Times New Roman"/>
          <w:bCs/>
          <w:iCs/>
          <w:sz w:val="20"/>
          <w:lang w:val="en-US"/>
        </w:rPr>
        <w:t>obial susceptibility testing: 23</w:t>
      </w:r>
      <w:r w:rsidRPr="007F5756">
        <w:rPr>
          <w:rFonts w:ascii="Times New Roman" w:hAnsi="Times New Roman"/>
          <w:bCs/>
          <w:iCs/>
          <w:sz w:val="20"/>
          <w:vertAlign w:val="superscript"/>
          <w:lang w:val="en-US"/>
        </w:rPr>
        <w:t xml:space="preserve">th </w:t>
      </w:r>
      <w:r w:rsidRPr="007F5756">
        <w:rPr>
          <w:rFonts w:ascii="Times New Roman" w:hAnsi="Times New Roman"/>
          <w:bCs/>
          <w:iCs/>
          <w:sz w:val="20"/>
          <w:lang w:val="en-US"/>
        </w:rPr>
        <w:t xml:space="preserve">informational supplement. </w:t>
      </w:r>
      <w:r>
        <w:rPr>
          <w:rFonts w:ascii="Times New Roman" w:hAnsi="Times New Roman"/>
          <w:bCs/>
          <w:i/>
          <w:iCs/>
          <w:sz w:val="20"/>
        </w:rPr>
        <w:t>CLSI Document M100-S23</w:t>
      </w:r>
      <w:r>
        <w:rPr>
          <w:rFonts w:ascii="Times New Roman" w:hAnsi="Times New Roman"/>
          <w:bCs/>
          <w:iCs/>
          <w:sz w:val="20"/>
        </w:rPr>
        <w:t>. CLSI: Wayne, PA. 2013</w:t>
      </w:r>
      <w:r w:rsidRPr="00BF4964">
        <w:rPr>
          <w:rFonts w:ascii="Times New Roman" w:hAnsi="Times New Roman"/>
          <w:bCs/>
          <w:iCs/>
          <w:sz w:val="20"/>
        </w:rPr>
        <w:t>.</w:t>
      </w:r>
    </w:p>
    <w:sectPr w:rsidR="00DE2098" w:rsidRPr="00BF4964" w:rsidSect="00DF6D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816"/>
    <w:rsid w:val="00017BF1"/>
    <w:rsid w:val="00022B93"/>
    <w:rsid w:val="00043468"/>
    <w:rsid w:val="000E1CFB"/>
    <w:rsid w:val="000E6F80"/>
    <w:rsid w:val="001062A2"/>
    <w:rsid w:val="00115487"/>
    <w:rsid w:val="00120CC3"/>
    <w:rsid w:val="001916BB"/>
    <w:rsid w:val="001C557F"/>
    <w:rsid w:val="0025724E"/>
    <w:rsid w:val="002E5DB1"/>
    <w:rsid w:val="0033475E"/>
    <w:rsid w:val="00373BE7"/>
    <w:rsid w:val="0041378B"/>
    <w:rsid w:val="00460EE5"/>
    <w:rsid w:val="00473FBB"/>
    <w:rsid w:val="004B5FD2"/>
    <w:rsid w:val="004D4ABA"/>
    <w:rsid w:val="005B160D"/>
    <w:rsid w:val="005B319F"/>
    <w:rsid w:val="005C5195"/>
    <w:rsid w:val="00646A2F"/>
    <w:rsid w:val="00727BA5"/>
    <w:rsid w:val="00750B5B"/>
    <w:rsid w:val="0076117A"/>
    <w:rsid w:val="00761E5E"/>
    <w:rsid w:val="007B7816"/>
    <w:rsid w:val="007F5756"/>
    <w:rsid w:val="00850958"/>
    <w:rsid w:val="00850E1D"/>
    <w:rsid w:val="00881C96"/>
    <w:rsid w:val="00915B74"/>
    <w:rsid w:val="009204F5"/>
    <w:rsid w:val="00925EA6"/>
    <w:rsid w:val="00940126"/>
    <w:rsid w:val="0097738E"/>
    <w:rsid w:val="00996ABB"/>
    <w:rsid w:val="009A1551"/>
    <w:rsid w:val="009B6625"/>
    <w:rsid w:val="009D4621"/>
    <w:rsid w:val="009F44D3"/>
    <w:rsid w:val="00A057DD"/>
    <w:rsid w:val="00A45D21"/>
    <w:rsid w:val="00AA542C"/>
    <w:rsid w:val="00B14E0D"/>
    <w:rsid w:val="00B24203"/>
    <w:rsid w:val="00BF4964"/>
    <w:rsid w:val="00C6677D"/>
    <w:rsid w:val="00CB6C0C"/>
    <w:rsid w:val="00CE16BB"/>
    <w:rsid w:val="00D034A7"/>
    <w:rsid w:val="00D110AB"/>
    <w:rsid w:val="00D1261E"/>
    <w:rsid w:val="00D50406"/>
    <w:rsid w:val="00DC3F70"/>
    <w:rsid w:val="00DE2098"/>
    <w:rsid w:val="00DF6DDB"/>
    <w:rsid w:val="00EB0427"/>
    <w:rsid w:val="00F10CDA"/>
    <w:rsid w:val="00F22840"/>
    <w:rsid w:val="00F71433"/>
    <w:rsid w:val="00F91224"/>
    <w:rsid w:val="00F96798"/>
    <w:rsid w:val="00FF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81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B781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61E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paro@med.unlp.edu.ar" TargetMode="External"/><Relationship Id="rId4" Type="http://schemas.openxmlformats.org/officeDocument/2006/relationships/hyperlink" Target="mailto:msparo@salud.unicen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850</Words>
  <Characters>4676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Enterococcus resistentes a vancomicina y ampicilina recuperados de alimentos artesanales de origen animal</dc:title>
  <dc:subject/>
  <dc:creator>Usuario</dc:creator>
  <cp:keywords/>
  <dc:description/>
  <cp:lastModifiedBy>Colossus User</cp:lastModifiedBy>
  <cp:revision>2</cp:revision>
  <dcterms:created xsi:type="dcterms:W3CDTF">2014-05-21T17:20:00Z</dcterms:created>
  <dcterms:modified xsi:type="dcterms:W3CDTF">2014-05-21T17:20:00Z</dcterms:modified>
</cp:coreProperties>
</file>